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34C" w:rsidRDefault="004C0099">
      <w:pPr>
        <w:spacing w:after="84" w:line="259" w:lineRule="auto"/>
        <w:ind w:left="60" w:right="0" w:firstLine="0"/>
        <w:jc w:val="center"/>
      </w:pPr>
      <w:r>
        <w:rPr>
          <w:b/>
          <w:sz w:val="20"/>
        </w:rPr>
        <w:t xml:space="preserve"> </w:t>
      </w:r>
    </w:p>
    <w:p w:rsidR="00D2034C" w:rsidRDefault="004C0099">
      <w:pPr>
        <w:spacing w:after="92" w:line="259" w:lineRule="auto"/>
        <w:ind w:left="2783" w:right="2784"/>
        <w:jc w:val="center"/>
      </w:pPr>
      <w:r>
        <w:rPr>
          <w:b/>
          <w:sz w:val="18"/>
        </w:rPr>
        <w:t>T.C. SAKARYA ÜNİVERSİTESİ</w:t>
      </w:r>
      <w:r>
        <w:rPr>
          <w:sz w:val="18"/>
        </w:rPr>
        <w:t xml:space="preserve"> </w:t>
      </w:r>
    </w:p>
    <w:p w:rsidR="00D2034C" w:rsidRPr="00507E2C" w:rsidRDefault="004C0099">
      <w:pPr>
        <w:spacing w:after="92" w:line="259" w:lineRule="auto"/>
        <w:ind w:left="2783" w:right="2782"/>
        <w:jc w:val="center"/>
      </w:pPr>
      <w:r w:rsidRPr="00507E2C">
        <w:rPr>
          <w:b/>
          <w:sz w:val="18"/>
        </w:rPr>
        <w:t>MÜHENDİSLİK FAKÜLTESİ</w:t>
      </w:r>
      <w:r w:rsidRPr="00507E2C">
        <w:rPr>
          <w:sz w:val="18"/>
        </w:rPr>
        <w:t xml:space="preserve"> </w:t>
      </w:r>
    </w:p>
    <w:p w:rsidR="00D2034C" w:rsidRPr="00507E2C" w:rsidRDefault="00507E2C">
      <w:pPr>
        <w:spacing w:after="2" w:line="358" w:lineRule="auto"/>
        <w:ind w:left="2783" w:right="2718"/>
        <w:jc w:val="center"/>
      </w:pPr>
      <w:r w:rsidRPr="00507E2C">
        <w:rPr>
          <w:b/>
          <w:sz w:val="18"/>
        </w:rPr>
        <w:t>ÇEVRE</w:t>
      </w:r>
      <w:r w:rsidR="004C0099" w:rsidRPr="00507E2C">
        <w:rPr>
          <w:b/>
          <w:sz w:val="18"/>
        </w:rPr>
        <w:t xml:space="preserve"> MÜHENDİSLİĞİ BÖLÜMÜ</w:t>
      </w:r>
      <w:r w:rsidR="004C0099" w:rsidRPr="00507E2C">
        <w:rPr>
          <w:sz w:val="18"/>
        </w:rPr>
        <w:t xml:space="preserve"> </w:t>
      </w:r>
      <w:r w:rsidR="004C0099" w:rsidRPr="00507E2C">
        <w:rPr>
          <w:b/>
          <w:sz w:val="18"/>
        </w:rPr>
        <w:t xml:space="preserve">STAJ ESASLARI </w:t>
      </w:r>
    </w:p>
    <w:p w:rsidR="00D2034C" w:rsidRPr="00507E2C" w:rsidRDefault="004C0099">
      <w:pPr>
        <w:spacing w:after="73" w:line="259" w:lineRule="auto"/>
        <w:ind w:left="0" w:right="0" w:firstLine="0"/>
        <w:jc w:val="left"/>
      </w:pPr>
      <w:r w:rsidRPr="00507E2C">
        <w:rPr>
          <w:sz w:val="18"/>
        </w:rPr>
        <w:t xml:space="preserve"> </w:t>
      </w:r>
    </w:p>
    <w:p w:rsidR="00D2034C" w:rsidRDefault="004C0099">
      <w:pPr>
        <w:ind w:left="-5" w:right="0"/>
      </w:pPr>
      <w:r w:rsidRPr="00507E2C">
        <w:t xml:space="preserve">Bu yönerge, Sakarya Üniversitesi Mühendislik Fakültesi </w:t>
      </w:r>
      <w:r w:rsidR="00507E2C" w:rsidRPr="00507E2C">
        <w:t>Çevre</w:t>
      </w:r>
      <w:r w:rsidRPr="00507E2C">
        <w:t xml:space="preserve"> Mühendisliği Bölümü</w:t>
      </w:r>
      <w:r>
        <w:t xml:space="preserve"> öğrencilerinin üniversitede kazandıkları teorik bilgilerini pratikte pekiştirmek, mesleki deneyim kazanmak, sanayi ile teknik ve sosyal bir köprü kurmak amacı ile yapmaları zorunlu olan stajların esaslarını belirler. </w:t>
      </w:r>
    </w:p>
    <w:p w:rsidR="00D2034C" w:rsidRDefault="004C0099">
      <w:pPr>
        <w:spacing w:after="125" w:line="259" w:lineRule="auto"/>
        <w:ind w:left="0" w:right="0" w:firstLine="0"/>
        <w:jc w:val="left"/>
      </w:pPr>
      <w:r>
        <w:t xml:space="preserve"> </w:t>
      </w:r>
    </w:p>
    <w:p w:rsidR="00D2034C" w:rsidRDefault="004C0099">
      <w:pPr>
        <w:pStyle w:val="Balk1"/>
        <w:ind w:left="551" w:right="0" w:hanging="566"/>
      </w:pPr>
      <w:r>
        <w:t xml:space="preserve">STAJ TÜRLERİ  </w:t>
      </w:r>
    </w:p>
    <w:p w:rsidR="00D2034C" w:rsidRDefault="004C0099">
      <w:pPr>
        <w:spacing w:after="79" w:line="259" w:lineRule="auto"/>
        <w:ind w:left="0" w:right="0" w:firstLine="0"/>
        <w:jc w:val="left"/>
      </w:pPr>
      <w:r>
        <w:t xml:space="preserve"> </w:t>
      </w:r>
    </w:p>
    <w:p w:rsidR="00D2034C" w:rsidRDefault="004C0099">
      <w:pPr>
        <w:ind w:left="-5" w:right="0"/>
      </w:pPr>
      <w:r>
        <w:t xml:space="preserve">Sakarya Üniversitesi Mühendislik </w:t>
      </w:r>
      <w:r w:rsidRPr="00507E2C">
        <w:t xml:space="preserve">Fakültesi </w:t>
      </w:r>
      <w:r w:rsidR="00507E2C" w:rsidRPr="00507E2C">
        <w:t>Çevre</w:t>
      </w:r>
      <w:r w:rsidRPr="00507E2C">
        <w:t xml:space="preserve"> Mühendisliği Bölümü</w:t>
      </w:r>
      <w:r>
        <w:t xml:space="preserve"> öğrencileri lisans öğrenimleri boyunca</w:t>
      </w:r>
      <w:r w:rsidRPr="0051182F">
        <w:t xml:space="preserve">, </w:t>
      </w:r>
      <w:r w:rsidRPr="0051182F">
        <w:rPr>
          <w:b/>
          <w:u w:val="single" w:color="000000"/>
        </w:rPr>
        <w:t>20 iş günü</w:t>
      </w:r>
      <w:r w:rsidRPr="0051182F">
        <w:rPr>
          <w:b/>
        </w:rPr>
        <w:t xml:space="preserve"> </w:t>
      </w:r>
      <w:r w:rsidR="0051182F" w:rsidRPr="0051182F">
        <w:rPr>
          <w:b/>
          <w:u w:val="single" w:color="000000"/>
        </w:rPr>
        <w:t>Staj I</w:t>
      </w:r>
      <w:r w:rsidRPr="0051182F">
        <w:rPr>
          <w:b/>
          <w:u w:val="single" w:color="000000"/>
        </w:rPr>
        <w:t xml:space="preserve"> ve 20 iş günü </w:t>
      </w:r>
      <w:r w:rsidR="0051182F" w:rsidRPr="0051182F">
        <w:rPr>
          <w:b/>
          <w:u w:val="single" w:color="000000"/>
        </w:rPr>
        <w:t>Staj II</w:t>
      </w:r>
      <w:r w:rsidRPr="0051182F">
        <w:rPr>
          <w:b/>
        </w:rPr>
        <w:t xml:space="preserve"> </w:t>
      </w:r>
      <w:r w:rsidRPr="0051182F">
        <w:t xml:space="preserve">olmak üzere </w:t>
      </w:r>
      <w:r w:rsidRPr="0051182F">
        <w:rPr>
          <w:b/>
          <w:u w:val="single" w:color="000000"/>
        </w:rPr>
        <w:t xml:space="preserve">toplam 40 iş günü </w:t>
      </w:r>
      <w:r w:rsidRPr="0051182F">
        <w:t>staj yapmak zorundadırlar.</w:t>
      </w:r>
      <w:r>
        <w:t xml:space="preserve"> </w:t>
      </w:r>
    </w:p>
    <w:p w:rsidR="00D2034C" w:rsidRDefault="004C0099">
      <w:pPr>
        <w:spacing w:after="113" w:line="259" w:lineRule="auto"/>
        <w:ind w:left="0" w:right="0" w:firstLine="0"/>
        <w:jc w:val="left"/>
      </w:pPr>
      <w:r>
        <w:t xml:space="preserve"> </w:t>
      </w:r>
    </w:p>
    <w:p w:rsidR="00D2034C" w:rsidRDefault="0051182F">
      <w:pPr>
        <w:ind w:left="-5" w:right="0"/>
      </w:pPr>
      <w:r w:rsidRPr="0051182F">
        <w:rPr>
          <w:b/>
          <w:u w:val="single" w:color="000000"/>
        </w:rPr>
        <w:t>Staj I</w:t>
      </w:r>
      <w:r w:rsidR="004C0099">
        <w:rPr>
          <w:b/>
          <w:sz w:val="18"/>
        </w:rPr>
        <w:t>:</w:t>
      </w:r>
      <w:r w:rsidR="004C0099">
        <w:rPr>
          <w:b/>
        </w:rPr>
        <w:t xml:space="preserve"> </w:t>
      </w:r>
      <w:r w:rsidR="004C0099">
        <w:t xml:space="preserve">Öğrenciler </w:t>
      </w:r>
      <w:r w:rsidR="00AE5E52" w:rsidRPr="00AE5E52">
        <w:t xml:space="preserve">Staj </w:t>
      </w:r>
      <w:proofErr w:type="spellStart"/>
      <w:proofErr w:type="gramStart"/>
      <w:r w:rsidR="00AE5E52" w:rsidRPr="00AE5E52">
        <w:t>I</w:t>
      </w:r>
      <w:r w:rsidR="00AE5E52">
        <w:t>’i</w:t>
      </w:r>
      <w:proofErr w:type="spellEnd"/>
      <w:r w:rsidR="00AE5E52">
        <w:t xml:space="preserve"> </w:t>
      </w:r>
      <w:r w:rsidR="004C0099">
        <w:t xml:space="preserve"> 4</w:t>
      </w:r>
      <w:proofErr w:type="gramEnd"/>
      <w:r w:rsidR="004C0099">
        <w:t xml:space="preserve">.yarıyılını takip eden yaz aylarında </w:t>
      </w:r>
      <w:r w:rsidR="004C0099" w:rsidRPr="00F8617F">
        <w:t xml:space="preserve">yapabilirler. </w:t>
      </w:r>
      <w:r w:rsidR="00AE5E52" w:rsidRPr="00A67D1E">
        <w:t>Staj I</w:t>
      </w:r>
      <w:r w:rsidR="00A67D1E" w:rsidRPr="00A67D1E">
        <w:t xml:space="preserve"> </w:t>
      </w:r>
      <w:proofErr w:type="gramStart"/>
      <w:r w:rsidR="00A67D1E" w:rsidRPr="00A67D1E">
        <w:t>ile</w:t>
      </w:r>
      <w:r w:rsidR="00AE5E52" w:rsidRPr="00A67D1E">
        <w:t>,</w:t>
      </w:r>
      <w:proofErr w:type="gramEnd"/>
      <w:r w:rsidR="00AE5E52" w:rsidRPr="00A67D1E">
        <w:t xml:space="preserve"> </w:t>
      </w:r>
      <w:r w:rsidR="001875CD" w:rsidRPr="00A67D1E">
        <w:t>Çevre</w:t>
      </w:r>
      <w:r w:rsidR="004C0099" w:rsidRPr="00A67D1E">
        <w:t xml:space="preserve"> Mühendisliği’nin temel alanlarında uygulamaya yönelik pratik bilgi ve beceri kazanılması, </w:t>
      </w:r>
      <w:r w:rsidR="001875CD" w:rsidRPr="00A67D1E">
        <w:t xml:space="preserve">laboratuvar uygulamalarının ve çevre projelerinin hazırlanmasının </w:t>
      </w:r>
      <w:r w:rsidR="004C0099" w:rsidRPr="00A67D1E">
        <w:t xml:space="preserve">genel olarak tanınması ve bir mühendisin çalışma hayatının yakından görülmesi amaçlanır. </w:t>
      </w:r>
      <w:r w:rsidR="00AE5E52" w:rsidRPr="00A67D1E">
        <w:t xml:space="preserve">Staj I; </w:t>
      </w:r>
      <w:r w:rsidR="00F63B85" w:rsidRPr="00A67D1E">
        <w:rPr>
          <w:color w:val="FF0000"/>
        </w:rPr>
        <w:t xml:space="preserve">su, </w:t>
      </w:r>
      <w:proofErr w:type="spellStart"/>
      <w:r w:rsidR="00F63B85" w:rsidRPr="00A67D1E">
        <w:rPr>
          <w:color w:val="FF0000"/>
        </w:rPr>
        <w:t>atıksu</w:t>
      </w:r>
      <w:proofErr w:type="spellEnd"/>
      <w:r w:rsidR="00F63B85" w:rsidRPr="00A67D1E">
        <w:rPr>
          <w:color w:val="FF0000"/>
        </w:rPr>
        <w:t xml:space="preserve"> vb. konularında çalışan çevre</w:t>
      </w:r>
      <w:r w:rsidR="001875CD" w:rsidRPr="00A67D1E">
        <w:rPr>
          <w:color w:val="FF0000"/>
        </w:rPr>
        <w:t xml:space="preserve"> laboratuvarlarda ya da su-</w:t>
      </w:r>
      <w:proofErr w:type="spellStart"/>
      <w:r w:rsidR="001875CD" w:rsidRPr="00A67D1E">
        <w:rPr>
          <w:color w:val="FF0000"/>
        </w:rPr>
        <w:t>atıksu</w:t>
      </w:r>
      <w:proofErr w:type="spellEnd"/>
      <w:r w:rsidR="001875CD" w:rsidRPr="00A67D1E">
        <w:rPr>
          <w:color w:val="FF0000"/>
        </w:rPr>
        <w:t xml:space="preserve"> </w:t>
      </w:r>
      <w:proofErr w:type="spellStart"/>
      <w:r w:rsidR="001875CD" w:rsidRPr="00A67D1E">
        <w:rPr>
          <w:color w:val="FF0000"/>
        </w:rPr>
        <w:t>vb</w:t>
      </w:r>
      <w:proofErr w:type="spellEnd"/>
      <w:r w:rsidR="001875CD" w:rsidRPr="00A67D1E">
        <w:rPr>
          <w:color w:val="FF0000"/>
        </w:rPr>
        <w:t xml:space="preserve"> konularındaki sistemlerin </w:t>
      </w:r>
      <w:proofErr w:type="spellStart"/>
      <w:r w:rsidR="001875CD" w:rsidRPr="00A67D1E">
        <w:rPr>
          <w:color w:val="FF0000"/>
        </w:rPr>
        <w:t>projendir</w:t>
      </w:r>
      <w:r w:rsidR="004F4777" w:rsidRPr="00A67D1E">
        <w:rPr>
          <w:color w:val="FF0000"/>
        </w:rPr>
        <w:t>il</w:t>
      </w:r>
      <w:r w:rsidR="001875CD" w:rsidRPr="00A67D1E">
        <w:rPr>
          <w:color w:val="FF0000"/>
        </w:rPr>
        <w:t>melerin</w:t>
      </w:r>
      <w:r w:rsidR="004F4777" w:rsidRPr="00A67D1E">
        <w:rPr>
          <w:color w:val="FF0000"/>
        </w:rPr>
        <w:t>in</w:t>
      </w:r>
      <w:proofErr w:type="spellEnd"/>
      <w:r w:rsidR="001875CD" w:rsidRPr="00A67D1E">
        <w:rPr>
          <w:color w:val="FF0000"/>
        </w:rPr>
        <w:t xml:space="preserve"> yapıldığı ofislerde yapılır.</w:t>
      </w:r>
      <w:r w:rsidR="001875CD" w:rsidRPr="00F63B85">
        <w:rPr>
          <w:color w:val="FF0000"/>
        </w:rPr>
        <w:t xml:space="preserve"> </w:t>
      </w:r>
    </w:p>
    <w:p w:rsidR="00D2034C" w:rsidRDefault="004C0099">
      <w:pPr>
        <w:spacing w:after="113" w:line="259" w:lineRule="auto"/>
        <w:ind w:left="0" w:right="0" w:firstLine="0"/>
        <w:jc w:val="left"/>
      </w:pPr>
      <w:r>
        <w:t xml:space="preserve"> </w:t>
      </w:r>
    </w:p>
    <w:p w:rsidR="00D2034C" w:rsidRDefault="0051182F" w:rsidP="0051182F">
      <w:pPr>
        <w:spacing w:after="74" w:line="259" w:lineRule="auto"/>
        <w:ind w:left="-5" w:right="0"/>
      </w:pPr>
      <w:r w:rsidRPr="00A67D1E">
        <w:rPr>
          <w:b/>
          <w:u w:val="single" w:color="000000"/>
        </w:rPr>
        <w:t>Staj II:</w:t>
      </w:r>
      <w:r w:rsidRPr="00A67D1E">
        <w:rPr>
          <w:b/>
        </w:rPr>
        <w:t xml:space="preserve"> </w:t>
      </w:r>
      <w:r w:rsidRPr="00A67D1E">
        <w:rPr>
          <w:u w:color="000000"/>
        </w:rPr>
        <w:t>Staj II</w:t>
      </w:r>
      <w:r w:rsidR="004C0099" w:rsidRPr="00A67D1E">
        <w:t>,</w:t>
      </w:r>
      <w:r w:rsidR="004C0099" w:rsidRPr="00A67D1E">
        <w:rPr>
          <w:b/>
        </w:rPr>
        <w:t xml:space="preserve"> </w:t>
      </w:r>
      <w:r w:rsidRPr="00A67D1E">
        <w:rPr>
          <w:u w:color="000000"/>
        </w:rPr>
        <w:t>Staj I</w:t>
      </w:r>
      <w:r w:rsidR="004C0099" w:rsidRPr="00A67D1E">
        <w:rPr>
          <w:b/>
          <w:u w:val="single" w:color="000000"/>
        </w:rPr>
        <w:t xml:space="preserve"> başarı ile tamamlandıktan sonra</w:t>
      </w:r>
      <w:r w:rsidR="004C0099" w:rsidRPr="00A67D1E">
        <w:t>, yaz aylarında yapılabilir</w:t>
      </w:r>
      <w:r w:rsidRPr="00A67D1E">
        <w:t xml:space="preserve">. </w:t>
      </w:r>
      <w:r w:rsidRPr="00A67D1E">
        <w:rPr>
          <w:u w:color="000000"/>
        </w:rPr>
        <w:t xml:space="preserve">Staj II </w:t>
      </w:r>
      <w:r w:rsidR="00A67D1E" w:rsidRPr="00A67D1E">
        <w:rPr>
          <w:u w:color="000000"/>
        </w:rPr>
        <w:t xml:space="preserve">ile </w:t>
      </w:r>
      <w:r w:rsidR="004C0099" w:rsidRPr="00A67D1E">
        <w:t xml:space="preserve">öğrencinin </w:t>
      </w:r>
      <w:r w:rsidR="00F63B85" w:rsidRPr="00A67D1E">
        <w:t>Çevre</w:t>
      </w:r>
      <w:r w:rsidR="004C0099" w:rsidRPr="00A67D1E">
        <w:t xml:space="preserve"> Mühendisliği’nin temel alanlarında uygulamaya yönelik pratik bilgi ve becerilerini artırması, mesleki analiz ve tasarım yapabilme yeteneklerini geliştirmesi hedeflenir</w:t>
      </w:r>
      <w:r w:rsidR="004C0099" w:rsidRPr="00A67D1E">
        <w:rPr>
          <w:color w:val="FF0000"/>
        </w:rPr>
        <w:t xml:space="preserve">. </w:t>
      </w:r>
      <w:r w:rsidR="00AE5E52" w:rsidRPr="00A67D1E">
        <w:t>Staj II</w:t>
      </w:r>
      <w:r w:rsidR="004C0099" w:rsidRPr="00A67D1E">
        <w:rPr>
          <w:color w:val="FF0000"/>
        </w:rPr>
        <w:t xml:space="preserve"> stajı</w:t>
      </w:r>
      <w:r w:rsidR="00F63B85" w:rsidRPr="00A67D1E">
        <w:rPr>
          <w:color w:val="FF0000"/>
        </w:rPr>
        <w:t xml:space="preserve"> belediyelerin ve bakanlıkların ilgili birimlerinde; </w:t>
      </w:r>
      <w:r w:rsidR="004C0099" w:rsidRPr="00A67D1E">
        <w:rPr>
          <w:color w:val="FF0000"/>
        </w:rPr>
        <w:t xml:space="preserve"> fabrikaların veya işletmelerin </w:t>
      </w:r>
      <w:r w:rsidR="00F63B85" w:rsidRPr="00A67D1E">
        <w:rPr>
          <w:color w:val="FF0000"/>
        </w:rPr>
        <w:t>arıtma tesisleri</w:t>
      </w:r>
      <w:r w:rsidR="004C0099" w:rsidRPr="00A67D1E">
        <w:rPr>
          <w:color w:val="FF0000"/>
        </w:rPr>
        <w:t xml:space="preserve"> vb. bölümlerinde yapılır.</w:t>
      </w:r>
      <w:r w:rsidR="004C0099" w:rsidRPr="00F63B85">
        <w:rPr>
          <w:color w:val="FF0000"/>
        </w:rPr>
        <w:t xml:space="preserve"> </w:t>
      </w:r>
    </w:p>
    <w:p w:rsidR="00D2034C" w:rsidRDefault="004C0099">
      <w:pPr>
        <w:spacing w:after="128" w:line="259" w:lineRule="auto"/>
        <w:ind w:left="0" w:right="0" w:firstLine="0"/>
        <w:jc w:val="left"/>
      </w:pPr>
      <w:r>
        <w:t xml:space="preserve"> </w:t>
      </w:r>
    </w:p>
    <w:p w:rsidR="00D2034C" w:rsidRDefault="004C0099">
      <w:pPr>
        <w:spacing w:after="3"/>
        <w:ind w:left="-5" w:right="0"/>
      </w:pPr>
      <w:r>
        <w:rPr>
          <w:b/>
          <w:sz w:val="18"/>
        </w:rPr>
        <w:t>ÖNEMLİ NOT:</w:t>
      </w:r>
      <w:r>
        <w:rPr>
          <w:b/>
          <w:sz w:val="20"/>
        </w:rPr>
        <w:t xml:space="preserve"> </w:t>
      </w:r>
      <w:r>
        <w:rPr>
          <w:b/>
          <w:u w:val="single" w:color="000000"/>
        </w:rPr>
        <w:t xml:space="preserve">Öğrencilerin </w:t>
      </w:r>
      <w:r w:rsidR="0051182F" w:rsidRPr="0051182F">
        <w:rPr>
          <w:b/>
          <w:u w:val="single" w:color="000000"/>
        </w:rPr>
        <w:t>Staj I</w:t>
      </w:r>
      <w:r w:rsidR="0051182F">
        <w:rPr>
          <w:b/>
          <w:u w:val="single" w:color="000000"/>
        </w:rPr>
        <w:t xml:space="preserve"> </w:t>
      </w:r>
      <w:r>
        <w:rPr>
          <w:b/>
          <w:u w:val="single" w:color="000000"/>
        </w:rPr>
        <w:t>2.Sınıfın sonunda</w:t>
      </w:r>
      <w:r w:rsidR="0051182F">
        <w:rPr>
          <w:b/>
          <w:u w:val="single" w:color="000000"/>
        </w:rPr>
        <w:t>,</w:t>
      </w:r>
      <w:r>
        <w:rPr>
          <w:b/>
          <w:u w:val="single" w:color="000000"/>
        </w:rPr>
        <w:t xml:space="preserve"> </w:t>
      </w:r>
      <w:r w:rsidR="0051182F" w:rsidRPr="0051182F">
        <w:rPr>
          <w:b/>
          <w:u w:val="single" w:color="000000"/>
        </w:rPr>
        <w:t>Staj I</w:t>
      </w:r>
      <w:r w:rsidR="0051182F">
        <w:rPr>
          <w:b/>
          <w:u w:val="single" w:color="000000"/>
        </w:rPr>
        <w:t xml:space="preserve">I </w:t>
      </w:r>
      <w:r>
        <w:rPr>
          <w:b/>
          <w:u w:val="single" w:color="000000"/>
        </w:rPr>
        <w:t>3.Sınıfın sonunda yapmaları tavsiye edilir. 4.sınıfın</w:t>
      </w:r>
      <w:r>
        <w:rPr>
          <w:b/>
        </w:rPr>
        <w:t xml:space="preserve"> </w:t>
      </w:r>
      <w:r>
        <w:rPr>
          <w:b/>
          <w:u w:val="single" w:color="000000"/>
        </w:rPr>
        <w:t>sonuna bırakılan stajlar geçersiz olması durumunda öğrenci tüm derslerini vermiş bile olsa stajlarını tamamlamadığından</w:t>
      </w:r>
      <w:r>
        <w:rPr>
          <w:b/>
        </w:rPr>
        <w:t xml:space="preserve"> </w:t>
      </w:r>
      <w:r>
        <w:rPr>
          <w:b/>
          <w:u w:val="single" w:color="000000"/>
        </w:rPr>
        <w:t>ve aynı dönemde yeni bir staj yapması yetişmeyeceğinden mezuniyet şartlarını sağlayamayacak ve neticede 9. yarıyıl için</w:t>
      </w:r>
      <w:r>
        <w:rPr>
          <w:b/>
        </w:rPr>
        <w:t xml:space="preserve"> </w:t>
      </w:r>
      <w:r>
        <w:rPr>
          <w:b/>
          <w:u w:val="single" w:color="000000"/>
        </w:rPr>
        <w:t>harç ödemek zorunda kalacaktır. Bu konuda temkinli olunmalıdır. 4.Sınıf öğrencilerinin staj değerlendirmelerinde hiçbir</w:t>
      </w:r>
      <w:r>
        <w:rPr>
          <w:b/>
        </w:rPr>
        <w:t xml:space="preserve"> </w:t>
      </w:r>
      <w:r>
        <w:rPr>
          <w:b/>
          <w:u w:val="single" w:color="000000"/>
        </w:rPr>
        <w:t>tolerans olmadığı bilinmelidir.</w:t>
      </w:r>
      <w:r>
        <w:t xml:space="preserve"> </w:t>
      </w:r>
    </w:p>
    <w:p w:rsidR="00D2034C" w:rsidRDefault="004C0099">
      <w:pPr>
        <w:spacing w:after="126" w:line="259" w:lineRule="auto"/>
        <w:ind w:left="0" w:right="0" w:firstLine="0"/>
        <w:jc w:val="left"/>
      </w:pPr>
      <w:r>
        <w:t xml:space="preserve"> </w:t>
      </w:r>
    </w:p>
    <w:p w:rsidR="00D2034C" w:rsidRPr="0051182F" w:rsidRDefault="0051182F">
      <w:pPr>
        <w:pStyle w:val="Balk1"/>
        <w:ind w:left="551" w:right="0" w:hanging="566"/>
      </w:pPr>
      <w:r w:rsidRPr="0051182F">
        <w:rPr>
          <w:u w:color="000000"/>
        </w:rPr>
        <w:t xml:space="preserve">Staj I </w:t>
      </w:r>
      <w:r w:rsidR="004C0099" w:rsidRPr="0051182F">
        <w:t xml:space="preserve">ve </w:t>
      </w:r>
      <w:r w:rsidRPr="0051182F">
        <w:rPr>
          <w:u w:color="000000"/>
        </w:rPr>
        <w:t xml:space="preserve">Staj </w:t>
      </w:r>
      <w:proofErr w:type="spellStart"/>
      <w:r w:rsidRPr="0051182F">
        <w:rPr>
          <w:u w:color="000000"/>
        </w:rPr>
        <w:t>II’nin</w:t>
      </w:r>
      <w:proofErr w:type="spellEnd"/>
      <w:r w:rsidRPr="0051182F">
        <w:rPr>
          <w:u w:color="000000"/>
        </w:rPr>
        <w:t xml:space="preserve"> </w:t>
      </w:r>
      <w:r w:rsidR="004C0099" w:rsidRPr="0051182F">
        <w:t xml:space="preserve">YAPILABİLECEĞİ YERLER </w:t>
      </w:r>
    </w:p>
    <w:p w:rsidR="00D2034C" w:rsidRPr="00507E2C" w:rsidRDefault="004C0099">
      <w:pPr>
        <w:spacing w:after="79" w:line="259" w:lineRule="auto"/>
        <w:ind w:left="0" w:right="0" w:firstLine="0"/>
        <w:jc w:val="left"/>
        <w:rPr>
          <w:highlight w:val="yellow"/>
        </w:rPr>
      </w:pPr>
      <w:r w:rsidRPr="00507E2C">
        <w:rPr>
          <w:b/>
          <w:highlight w:val="yellow"/>
        </w:rPr>
        <w:t xml:space="preserve"> </w:t>
      </w:r>
    </w:p>
    <w:p w:rsidR="00D2034C" w:rsidRPr="00A67D1E" w:rsidRDefault="0051182F">
      <w:pPr>
        <w:spacing w:after="81" w:line="259" w:lineRule="auto"/>
        <w:ind w:left="-5" w:right="0"/>
      </w:pPr>
      <w:r w:rsidRPr="00A67D1E">
        <w:rPr>
          <w:u w:color="000000"/>
        </w:rPr>
        <w:t xml:space="preserve">Staj I </w:t>
      </w:r>
      <w:r w:rsidRPr="00A67D1E">
        <w:t xml:space="preserve">ve </w:t>
      </w:r>
      <w:r w:rsidRPr="00A67D1E">
        <w:rPr>
          <w:u w:color="000000"/>
        </w:rPr>
        <w:t xml:space="preserve">Staj </w:t>
      </w:r>
      <w:proofErr w:type="spellStart"/>
      <w:r w:rsidRPr="00A67D1E">
        <w:rPr>
          <w:u w:color="000000"/>
        </w:rPr>
        <w:t>II’nin</w:t>
      </w:r>
      <w:proofErr w:type="spellEnd"/>
      <w:r w:rsidRPr="00A67D1E">
        <w:rPr>
          <w:u w:color="000000"/>
        </w:rPr>
        <w:t xml:space="preserve"> </w:t>
      </w:r>
      <w:r w:rsidR="004C0099" w:rsidRPr="00A67D1E">
        <w:t xml:space="preserve">yapılabileceği işletme ve tesislerin kapsamı aşağıda genel olarak belirtilmiştir. </w:t>
      </w:r>
    </w:p>
    <w:p w:rsidR="00D2034C" w:rsidRPr="00507E2C" w:rsidRDefault="004C0099">
      <w:pPr>
        <w:spacing w:after="79" w:line="259" w:lineRule="auto"/>
        <w:ind w:left="0" w:right="0" w:firstLine="0"/>
        <w:jc w:val="left"/>
        <w:rPr>
          <w:highlight w:val="yellow"/>
        </w:rPr>
      </w:pPr>
      <w:r w:rsidRPr="00507E2C">
        <w:rPr>
          <w:highlight w:val="yellow"/>
        </w:rPr>
        <w:t xml:space="preserve"> </w:t>
      </w:r>
    </w:p>
    <w:p w:rsidR="008033DF" w:rsidRPr="001875CD" w:rsidRDefault="00CD0423" w:rsidP="001875CD">
      <w:pPr>
        <w:numPr>
          <w:ilvl w:val="0"/>
          <w:numId w:val="7"/>
        </w:numPr>
        <w:spacing w:after="3"/>
        <w:ind w:right="0"/>
      </w:pPr>
      <w:r w:rsidRPr="001875CD">
        <w:t xml:space="preserve">Su Kirlenmesi ve Kontrolü, </w:t>
      </w:r>
    </w:p>
    <w:p w:rsidR="008033DF" w:rsidRPr="001875CD" w:rsidRDefault="00CD0423" w:rsidP="001875CD">
      <w:pPr>
        <w:numPr>
          <w:ilvl w:val="0"/>
          <w:numId w:val="7"/>
        </w:numPr>
        <w:spacing w:after="3"/>
        <w:ind w:right="0"/>
      </w:pPr>
      <w:r w:rsidRPr="001875CD">
        <w:t xml:space="preserve">Su ve </w:t>
      </w:r>
      <w:proofErr w:type="spellStart"/>
      <w:r w:rsidRPr="001875CD">
        <w:t>Atıksu</w:t>
      </w:r>
      <w:proofErr w:type="spellEnd"/>
      <w:r w:rsidRPr="001875CD">
        <w:t xml:space="preserve"> Arıtma Teknolojileri, </w:t>
      </w:r>
    </w:p>
    <w:p w:rsidR="008033DF" w:rsidRPr="001875CD" w:rsidRDefault="00CD0423" w:rsidP="001875CD">
      <w:pPr>
        <w:numPr>
          <w:ilvl w:val="0"/>
          <w:numId w:val="7"/>
        </w:numPr>
        <w:spacing w:after="3"/>
        <w:ind w:right="0"/>
      </w:pPr>
      <w:r w:rsidRPr="001875CD">
        <w:t xml:space="preserve">Hava Kirlenmesi ve Kontrolü, </w:t>
      </w:r>
    </w:p>
    <w:p w:rsidR="008033DF" w:rsidRPr="001875CD" w:rsidRDefault="00CD0423" w:rsidP="001875CD">
      <w:pPr>
        <w:numPr>
          <w:ilvl w:val="0"/>
          <w:numId w:val="7"/>
        </w:numPr>
        <w:spacing w:after="3"/>
        <w:ind w:right="0"/>
      </w:pPr>
      <w:r w:rsidRPr="001875CD">
        <w:t xml:space="preserve">Katı ve Tehlikeli Atıkların Yönetimi, </w:t>
      </w:r>
    </w:p>
    <w:p w:rsidR="008033DF" w:rsidRPr="001875CD" w:rsidRDefault="00CD0423" w:rsidP="001875CD">
      <w:pPr>
        <w:numPr>
          <w:ilvl w:val="0"/>
          <w:numId w:val="7"/>
        </w:numPr>
        <w:spacing w:after="3"/>
        <w:ind w:right="0"/>
      </w:pPr>
      <w:r w:rsidRPr="001875CD">
        <w:t>Gürültü Kirliliği Kontrolü,</w:t>
      </w:r>
    </w:p>
    <w:p w:rsidR="008033DF" w:rsidRPr="001875CD" w:rsidRDefault="00CD0423" w:rsidP="001875CD">
      <w:pPr>
        <w:numPr>
          <w:ilvl w:val="0"/>
          <w:numId w:val="7"/>
        </w:numPr>
        <w:spacing w:after="3"/>
        <w:ind w:right="0"/>
      </w:pPr>
      <w:r w:rsidRPr="001875CD">
        <w:t xml:space="preserve">Endüstriyel Atıkların Yönetimi, </w:t>
      </w:r>
    </w:p>
    <w:p w:rsidR="008033DF" w:rsidRPr="001875CD" w:rsidRDefault="00CD0423" w:rsidP="001875CD">
      <w:pPr>
        <w:numPr>
          <w:ilvl w:val="0"/>
          <w:numId w:val="7"/>
        </w:numPr>
        <w:spacing w:after="3"/>
        <w:ind w:right="0"/>
      </w:pPr>
      <w:r w:rsidRPr="001875CD">
        <w:t xml:space="preserve">Çevre Yönetimi </w:t>
      </w:r>
      <w:r w:rsidRPr="001875CD">
        <w:rPr>
          <w:i/>
          <w:iCs/>
        </w:rPr>
        <w:t xml:space="preserve">ve </w:t>
      </w:r>
      <w:r w:rsidRPr="001875CD">
        <w:t xml:space="preserve">Çevresel Etki Değerlendirmesi (ÇED), </w:t>
      </w:r>
    </w:p>
    <w:p w:rsidR="00D2034C" w:rsidRPr="001875CD" w:rsidRDefault="00CD0423" w:rsidP="001875CD">
      <w:pPr>
        <w:numPr>
          <w:ilvl w:val="0"/>
          <w:numId w:val="7"/>
        </w:numPr>
        <w:spacing w:after="3"/>
        <w:ind w:right="0"/>
      </w:pPr>
      <w:r w:rsidRPr="001875CD">
        <w:t xml:space="preserve">Çevre Sağlığı ve Güvenliği </w:t>
      </w:r>
      <w:proofErr w:type="spellStart"/>
      <w:r w:rsidR="001875CD" w:rsidRPr="001875CD">
        <w:rPr>
          <w:b/>
          <w:u w:val="single"/>
        </w:rPr>
        <w:t>v</w:t>
      </w:r>
      <w:r w:rsidR="004C0099" w:rsidRPr="001875CD">
        <w:rPr>
          <w:b/>
          <w:u w:val="single" w:color="000000"/>
        </w:rPr>
        <w:t>.b</w:t>
      </w:r>
      <w:proofErr w:type="spellEnd"/>
      <w:r w:rsidR="004C0099" w:rsidRPr="001875CD">
        <w:rPr>
          <w:b/>
          <w:u w:val="single" w:color="000000"/>
        </w:rPr>
        <w:t xml:space="preserve"> </w:t>
      </w:r>
      <w:r w:rsidR="001875CD" w:rsidRPr="001875CD">
        <w:rPr>
          <w:b/>
          <w:u w:val="single" w:color="000000"/>
        </w:rPr>
        <w:t>Çevre</w:t>
      </w:r>
      <w:r w:rsidR="004C0099" w:rsidRPr="001875CD">
        <w:rPr>
          <w:b/>
          <w:u w:val="single" w:color="000000"/>
        </w:rPr>
        <w:t xml:space="preserve"> Mühendisliği’nin konusu olan</w:t>
      </w:r>
      <w:r w:rsidR="004C0099" w:rsidRPr="001875CD">
        <w:rPr>
          <w:b/>
        </w:rPr>
        <w:t xml:space="preserve"> </w:t>
      </w:r>
      <w:r w:rsidR="004C0099" w:rsidRPr="001875CD">
        <w:rPr>
          <w:b/>
          <w:u w:val="single" w:color="000000"/>
        </w:rPr>
        <w:t>tüm işletmeler.</w:t>
      </w:r>
      <w:r w:rsidR="004C0099" w:rsidRPr="001875CD">
        <w:rPr>
          <w:rFonts w:ascii="Times New Roman" w:eastAsia="Times New Roman" w:hAnsi="Times New Roman" w:cs="Times New Roman"/>
          <w:sz w:val="24"/>
        </w:rPr>
        <w:t xml:space="preserve"> </w:t>
      </w:r>
      <w:r w:rsidR="004C0099" w:rsidRPr="001875CD">
        <w:rPr>
          <w:b/>
        </w:rPr>
        <w:t xml:space="preserve"> </w:t>
      </w:r>
    </w:p>
    <w:p w:rsidR="001875CD" w:rsidRPr="001875CD" w:rsidRDefault="001875CD" w:rsidP="001875CD">
      <w:pPr>
        <w:spacing w:after="3"/>
        <w:ind w:left="720" w:right="0" w:firstLine="0"/>
        <w:rPr>
          <w:highlight w:val="yellow"/>
        </w:rPr>
      </w:pPr>
    </w:p>
    <w:p w:rsidR="00D2034C" w:rsidRPr="00C640F1" w:rsidRDefault="001875CD">
      <w:pPr>
        <w:pStyle w:val="Balk1"/>
        <w:ind w:left="551" w:right="0" w:hanging="566"/>
        <w:rPr>
          <w:highlight w:val="yellow"/>
        </w:rPr>
      </w:pPr>
      <w:r>
        <w:rPr>
          <w:highlight w:val="yellow"/>
        </w:rPr>
        <w:t>ÇEVRE MÜHENDİSLİĞİ</w:t>
      </w:r>
      <w:r w:rsidRPr="00C640F1">
        <w:rPr>
          <w:highlight w:val="yellow"/>
        </w:rPr>
        <w:t xml:space="preserve"> </w:t>
      </w:r>
      <w:r w:rsidR="004C0099" w:rsidRPr="00C640F1">
        <w:rPr>
          <w:highlight w:val="yellow"/>
        </w:rPr>
        <w:t xml:space="preserve">STAJ ESASLARI </w:t>
      </w:r>
    </w:p>
    <w:p w:rsidR="00D2034C" w:rsidRDefault="004C0099">
      <w:pPr>
        <w:spacing w:after="81" w:line="259" w:lineRule="auto"/>
        <w:ind w:left="0" w:right="0" w:firstLine="0"/>
        <w:jc w:val="left"/>
      </w:pPr>
      <w:r>
        <w:t xml:space="preserve"> </w:t>
      </w:r>
    </w:p>
    <w:p w:rsidR="00D2034C" w:rsidRDefault="004C0099">
      <w:pPr>
        <w:ind w:left="-5" w:right="0"/>
      </w:pPr>
      <w:r>
        <w:rPr>
          <w:b/>
        </w:rPr>
        <w:t xml:space="preserve">Madde 1. </w:t>
      </w:r>
      <w:r>
        <w:t>Sakarya Üniversitesi ve Mühendislik Fakültesi staj genel esasları gereğince; her öğrenci, pratik bilgi ve becerisini arttırmak amacıyla, 40 iş günü pratik çalışma (staj) yapmak zorundadır. Öğrenciler bu staj çalışmasını</w:t>
      </w:r>
      <w:r w:rsidRPr="001875CD">
        <w:rPr>
          <w:b/>
        </w:rPr>
        <w:t xml:space="preserve">, </w:t>
      </w:r>
      <w:r w:rsidR="001875CD" w:rsidRPr="001875CD">
        <w:rPr>
          <w:b/>
        </w:rPr>
        <w:t>en az 1 (bir) çevre, inşaat, makine veya kimya m</w:t>
      </w:r>
      <w:r w:rsidRPr="001875CD">
        <w:rPr>
          <w:b/>
        </w:rPr>
        <w:t xml:space="preserve">ühendisi yönetimindeki </w:t>
      </w:r>
      <w:r w:rsidRPr="001875CD">
        <w:t>bir birimde tamamlamalıdırlar.</w:t>
      </w:r>
      <w:r>
        <w:t xml:space="preserve"> </w:t>
      </w:r>
    </w:p>
    <w:p w:rsidR="00D2034C" w:rsidRDefault="004C0099">
      <w:pPr>
        <w:spacing w:after="81" w:line="259" w:lineRule="auto"/>
        <w:ind w:left="0" w:right="0" w:firstLine="0"/>
        <w:jc w:val="left"/>
      </w:pPr>
      <w:r>
        <w:t xml:space="preserve"> </w:t>
      </w:r>
    </w:p>
    <w:p w:rsidR="00D2034C" w:rsidRDefault="004C0099">
      <w:pPr>
        <w:ind w:left="-5" w:right="0"/>
      </w:pPr>
      <w:r>
        <w:rPr>
          <w:b/>
        </w:rPr>
        <w:t xml:space="preserve">Madde 2. </w:t>
      </w:r>
      <w:r>
        <w:t xml:space="preserve">Stajlar, öğrenim ve sınav dönemlerini kapsayan süreler dışında yapılmalıdır. Yaz okulu süresi de buna dâhildir. Staj başlama tarihleri dekanlık staj birimi tarafından her yıl güncellenir ve duyurulur. Bu tarihlerden önce staja başlanamaz. </w:t>
      </w:r>
    </w:p>
    <w:p w:rsidR="00D2034C" w:rsidRDefault="004C0099">
      <w:pPr>
        <w:spacing w:after="79" w:line="259" w:lineRule="auto"/>
        <w:ind w:left="0" w:right="0" w:firstLine="0"/>
        <w:jc w:val="left"/>
      </w:pPr>
      <w:r>
        <w:t xml:space="preserve"> </w:t>
      </w:r>
    </w:p>
    <w:p w:rsidR="00D2034C" w:rsidRDefault="004C0099">
      <w:pPr>
        <w:spacing w:after="81" w:line="259" w:lineRule="auto"/>
        <w:ind w:left="-5" w:right="0"/>
      </w:pPr>
      <w:r>
        <w:rPr>
          <w:b/>
        </w:rPr>
        <w:lastRenderedPageBreak/>
        <w:t xml:space="preserve">Madde 3. </w:t>
      </w:r>
      <w:r>
        <w:t xml:space="preserve">Cumartesi ve Pazar günleri ve diğer resmi tatil günlerinde staj yapılamaz. </w:t>
      </w:r>
    </w:p>
    <w:p w:rsidR="00D2034C" w:rsidRDefault="004C0099">
      <w:pPr>
        <w:spacing w:after="79" w:line="259" w:lineRule="auto"/>
        <w:ind w:left="0" w:right="0" w:firstLine="0"/>
        <w:jc w:val="left"/>
      </w:pPr>
      <w:r>
        <w:t xml:space="preserve"> </w:t>
      </w:r>
    </w:p>
    <w:p w:rsidR="00D2034C" w:rsidRDefault="004C0099">
      <w:pPr>
        <w:spacing w:after="81" w:line="259" w:lineRule="auto"/>
        <w:ind w:left="-5" w:right="0"/>
      </w:pPr>
      <w:r>
        <w:rPr>
          <w:b/>
        </w:rPr>
        <w:t xml:space="preserve">Madde 4. </w:t>
      </w:r>
      <w:r>
        <w:t xml:space="preserve">Stajlar kesintisiz, 20 işgünü olarak yapılmalıdır. Daha kısa süreli staj yapılamaz. </w:t>
      </w:r>
    </w:p>
    <w:p w:rsidR="00D2034C" w:rsidRDefault="004C0099">
      <w:pPr>
        <w:spacing w:after="79" w:line="259" w:lineRule="auto"/>
        <w:ind w:left="0" w:right="0" w:firstLine="0"/>
        <w:jc w:val="left"/>
      </w:pPr>
      <w:r>
        <w:t xml:space="preserve"> </w:t>
      </w:r>
    </w:p>
    <w:p w:rsidR="00D2034C" w:rsidRDefault="004C0099">
      <w:pPr>
        <w:ind w:left="-5" w:right="0"/>
      </w:pPr>
      <w:r>
        <w:rPr>
          <w:b/>
        </w:rPr>
        <w:t xml:space="preserve">Madde 5. </w:t>
      </w:r>
      <w:r>
        <w:t xml:space="preserve">Güz yarıyılında mezun olabilecek durumdaki öğrenciler ara tatilde staj yapabilmek için </w:t>
      </w:r>
      <w:r>
        <w:rPr>
          <w:b/>
          <w:u w:val="single" w:color="000000"/>
        </w:rPr>
        <w:t>-yazışma işlemlerinin yetişebilmesi</w:t>
      </w:r>
      <w:r>
        <w:rPr>
          <w:b/>
        </w:rPr>
        <w:t xml:space="preserve"> </w:t>
      </w:r>
      <w:r>
        <w:rPr>
          <w:b/>
          <w:u w:val="single" w:color="000000"/>
        </w:rPr>
        <w:t xml:space="preserve">için staj başlangıç tarihinden en az 30 gün önce- </w:t>
      </w:r>
      <w:r>
        <w:t xml:space="preserve">Staj Komisyonu Başkanlığı’na dilekçe ile başvurmalıdırlar. Aksi durumda işlemleri yetişmeyeceğinden bahar yarıyılında kayıt yaptırmak ve harç ücreti ödemek zorunda kalacaklardır. </w:t>
      </w:r>
    </w:p>
    <w:p w:rsidR="00D2034C" w:rsidRDefault="004C0099">
      <w:pPr>
        <w:spacing w:after="82" w:line="259" w:lineRule="auto"/>
        <w:ind w:left="0" w:right="0" w:firstLine="0"/>
        <w:jc w:val="left"/>
      </w:pPr>
      <w:r>
        <w:t xml:space="preserve"> </w:t>
      </w:r>
    </w:p>
    <w:p w:rsidR="00D2034C" w:rsidRDefault="004C0099">
      <w:pPr>
        <w:ind w:left="-5" w:right="0"/>
      </w:pPr>
      <w:r>
        <w:rPr>
          <w:b/>
        </w:rPr>
        <w:t xml:space="preserve">Madde 6. </w:t>
      </w:r>
      <w:r w:rsidRPr="0051182F">
        <w:t xml:space="preserve">Dikey veya yatay geçişle üniversitemize gelmiş olan öğrencilerin daha önceki üniversitelerinde yapmış oldukları stajların </w:t>
      </w:r>
      <w:r w:rsidRPr="0051182F">
        <w:rPr>
          <w:b/>
        </w:rPr>
        <w:t xml:space="preserve">en fazla 20 iş günlük kısmı </w:t>
      </w:r>
      <w:r w:rsidR="0051182F" w:rsidRPr="0051182F">
        <w:rPr>
          <w:b/>
          <w:u w:color="000000"/>
        </w:rPr>
        <w:t>Staj</w:t>
      </w:r>
      <w:r w:rsidR="0051182F" w:rsidRPr="0051182F">
        <w:rPr>
          <w:u w:color="000000"/>
        </w:rPr>
        <w:t xml:space="preserve"> </w:t>
      </w:r>
      <w:r w:rsidR="0051182F" w:rsidRPr="0051182F">
        <w:rPr>
          <w:b/>
          <w:u w:color="000000"/>
        </w:rPr>
        <w:t xml:space="preserve">I </w:t>
      </w:r>
      <w:r w:rsidRPr="0051182F">
        <w:rPr>
          <w:b/>
        </w:rPr>
        <w:t xml:space="preserve">olarak </w:t>
      </w:r>
      <w:r w:rsidRPr="0051182F">
        <w:t>kabul</w:t>
      </w:r>
      <w:r>
        <w:t xml:space="preserve"> edilebilir. Önceki stajların geçerli sayılabilmesi için öğrencilerin bu yöndeki taleplerini içeren bir dilekçeyi, ekte daha önce yapılan stajlarını tarihleriyle gösteren -önceki üniversitesinden alacağı- resmi bir belge ile birlikte Staj Komisyonu Başkanlığı’na sunmaları gereklidir. Staj komisyonunun, gerçekleştirilen stajın uygun nitelik taşımadığına karar vermesi ya da öğrencinin sınava alınıp başarısız bulunması durumunda staj geçerli sayılmaz. </w:t>
      </w:r>
    </w:p>
    <w:p w:rsidR="00D2034C" w:rsidRDefault="004C0099">
      <w:pPr>
        <w:spacing w:after="81" w:line="259" w:lineRule="auto"/>
        <w:ind w:left="0" w:right="0" w:firstLine="0"/>
        <w:jc w:val="left"/>
      </w:pPr>
      <w:r>
        <w:t xml:space="preserve"> </w:t>
      </w:r>
    </w:p>
    <w:p w:rsidR="00D2034C" w:rsidRDefault="004C0099">
      <w:pPr>
        <w:ind w:left="-5" w:right="0"/>
      </w:pPr>
      <w:r w:rsidRPr="0051182F">
        <w:rPr>
          <w:b/>
        </w:rPr>
        <w:t>Madde 7.</w:t>
      </w:r>
      <w:r w:rsidRPr="0051182F">
        <w:t xml:space="preserve"> </w:t>
      </w:r>
      <w:r w:rsidR="0051182F" w:rsidRPr="0051182F">
        <w:rPr>
          <w:u w:color="000000"/>
        </w:rPr>
        <w:t xml:space="preserve">Staj I </w:t>
      </w:r>
      <w:r w:rsidRPr="0051182F">
        <w:t>tamamla</w:t>
      </w:r>
      <w:r w:rsidR="0051182F" w:rsidRPr="0051182F">
        <w:t>n</w:t>
      </w:r>
      <w:r w:rsidRPr="0051182F">
        <w:t xml:space="preserve">dıktan sonra aynı yaz döneminde </w:t>
      </w:r>
      <w:r w:rsidR="0051182F" w:rsidRPr="0051182F">
        <w:rPr>
          <w:u w:color="000000"/>
        </w:rPr>
        <w:t xml:space="preserve">Staj </w:t>
      </w:r>
      <w:proofErr w:type="spellStart"/>
      <w:r w:rsidR="0051182F" w:rsidRPr="0051182F">
        <w:rPr>
          <w:u w:color="000000"/>
        </w:rPr>
        <w:t>II’yi</w:t>
      </w:r>
      <w:proofErr w:type="spellEnd"/>
      <w:r w:rsidR="0051182F" w:rsidRPr="0051182F">
        <w:rPr>
          <w:u w:color="000000"/>
        </w:rPr>
        <w:t xml:space="preserve"> </w:t>
      </w:r>
      <w:r w:rsidRPr="0051182F">
        <w:t>yapmak isteyen öğrenciler başvurularını</w:t>
      </w:r>
      <w:r w:rsidR="0051182F" w:rsidRPr="0051182F">
        <w:t xml:space="preserve"> </w:t>
      </w:r>
      <w:r w:rsidR="0051182F" w:rsidRPr="0051182F">
        <w:rPr>
          <w:u w:color="000000"/>
        </w:rPr>
        <w:t xml:space="preserve">Staj </w:t>
      </w:r>
      <w:proofErr w:type="spellStart"/>
      <w:r w:rsidR="0051182F" w:rsidRPr="0051182F">
        <w:rPr>
          <w:u w:color="000000"/>
        </w:rPr>
        <w:t>I</w:t>
      </w:r>
      <w:r w:rsidR="0051182F" w:rsidRPr="0051182F">
        <w:t>’i</w:t>
      </w:r>
      <w:proofErr w:type="spellEnd"/>
      <w:r w:rsidR="0051182F" w:rsidRPr="0051182F">
        <w:t xml:space="preserve"> </w:t>
      </w:r>
      <w:r w:rsidRPr="0051182F">
        <w:t xml:space="preserve">tamamladıkları ayın akabindeki ayın en erken 10. gününde </w:t>
      </w:r>
      <w:r w:rsidR="0051182F" w:rsidRPr="0051182F">
        <w:rPr>
          <w:u w:color="000000"/>
        </w:rPr>
        <w:t xml:space="preserve">Staj </w:t>
      </w:r>
      <w:proofErr w:type="spellStart"/>
      <w:r w:rsidR="0051182F" w:rsidRPr="0051182F">
        <w:rPr>
          <w:u w:color="000000"/>
        </w:rPr>
        <w:t>II’ye</w:t>
      </w:r>
      <w:proofErr w:type="spellEnd"/>
      <w:r w:rsidR="0051182F" w:rsidRPr="0051182F">
        <w:rPr>
          <w:u w:color="000000"/>
        </w:rPr>
        <w:t xml:space="preserve"> </w:t>
      </w:r>
      <w:r w:rsidRPr="0051182F">
        <w:t>başlayacak şekilde en geç 10 gün önceden tamamlamalıdırlar.</w:t>
      </w:r>
      <w:r>
        <w:t xml:space="preserve"> </w:t>
      </w:r>
    </w:p>
    <w:p w:rsidR="00D2034C" w:rsidRDefault="004C0099">
      <w:pPr>
        <w:spacing w:after="79" w:line="259" w:lineRule="auto"/>
        <w:ind w:left="0" w:right="0" w:firstLine="0"/>
        <w:jc w:val="left"/>
      </w:pPr>
      <w:r>
        <w:t xml:space="preserve"> </w:t>
      </w:r>
    </w:p>
    <w:p w:rsidR="00D2034C" w:rsidRPr="00A67D1E" w:rsidRDefault="004C0099">
      <w:pPr>
        <w:spacing w:after="81" w:line="259" w:lineRule="auto"/>
        <w:ind w:left="-5" w:right="0"/>
      </w:pPr>
      <w:r w:rsidRPr="00A67D1E">
        <w:rPr>
          <w:b/>
        </w:rPr>
        <w:t>Madde 8.</w:t>
      </w:r>
      <w:r w:rsidRPr="00A67D1E">
        <w:t xml:space="preserve"> Öğrencinin </w:t>
      </w:r>
      <w:r w:rsidR="00AE5E52" w:rsidRPr="00A67D1E">
        <w:rPr>
          <w:u w:color="000000"/>
        </w:rPr>
        <w:t xml:space="preserve">Staj </w:t>
      </w:r>
      <w:proofErr w:type="spellStart"/>
      <w:r w:rsidR="00AE5E52" w:rsidRPr="00A67D1E">
        <w:rPr>
          <w:u w:color="000000"/>
        </w:rPr>
        <w:t>II’yi</w:t>
      </w:r>
      <w:proofErr w:type="spellEnd"/>
      <w:r w:rsidR="00AE5E52" w:rsidRPr="00A67D1E">
        <w:rPr>
          <w:u w:color="000000"/>
        </w:rPr>
        <w:t xml:space="preserve"> ilk stajlarını</w:t>
      </w:r>
      <w:r w:rsidRPr="00A67D1E">
        <w:t xml:space="preserve"> yaptığı işletmede yapılabilmesi için, </w:t>
      </w:r>
    </w:p>
    <w:p w:rsidR="00D2034C" w:rsidRPr="00A67D1E" w:rsidRDefault="004C0099">
      <w:pPr>
        <w:spacing w:after="81" w:line="259" w:lineRule="auto"/>
        <w:ind w:left="0" w:right="0" w:firstLine="0"/>
        <w:jc w:val="left"/>
      </w:pPr>
      <w:r w:rsidRPr="00A67D1E">
        <w:t xml:space="preserve"> </w:t>
      </w:r>
    </w:p>
    <w:p w:rsidR="00D2034C" w:rsidRPr="00A67D1E" w:rsidRDefault="004C0099">
      <w:pPr>
        <w:numPr>
          <w:ilvl w:val="0"/>
          <w:numId w:val="2"/>
        </w:numPr>
        <w:spacing w:line="259" w:lineRule="auto"/>
        <w:ind w:right="0" w:hanging="254"/>
      </w:pPr>
      <w:r w:rsidRPr="00A67D1E">
        <w:t xml:space="preserve">Staj yapılacak işletmenin </w:t>
      </w:r>
      <w:r w:rsidR="00F63B85" w:rsidRPr="00A67D1E">
        <w:t>çevre mühendisliği ile ilgili bir biriminin</w:t>
      </w:r>
      <w:r w:rsidRPr="00A67D1E">
        <w:t xml:space="preserve"> faaliyet göstermesi </w:t>
      </w:r>
      <w:r w:rsidR="00F63B85" w:rsidRPr="00A67D1E">
        <w:t>ya da ilgili yönetmeliklere tabi olması</w:t>
      </w:r>
    </w:p>
    <w:p w:rsidR="00D2034C" w:rsidRDefault="004C0099">
      <w:pPr>
        <w:spacing w:after="12" w:line="259" w:lineRule="auto"/>
        <w:ind w:left="0" w:right="0" w:firstLine="0"/>
        <w:jc w:val="left"/>
      </w:pPr>
      <w:bookmarkStart w:id="0" w:name="_GoBack"/>
      <w:bookmarkEnd w:id="0"/>
      <w:r>
        <w:t xml:space="preserve"> </w:t>
      </w:r>
    </w:p>
    <w:p w:rsidR="00D2034C" w:rsidRDefault="004C0099">
      <w:pPr>
        <w:numPr>
          <w:ilvl w:val="0"/>
          <w:numId w:val="2"/>
        </w:numPr>
        <w:spacing w:line="259" w:lineRule="auto"/>
        <w:ind w:right="0" w:hanging="254"/>
      </w:pPr>
      <w:r>
        <w:t xml:space="preserve">Staj yapılacak kurumun büyük bir işletme statüsünde olması </w:t>
      </w:r>
    </w:p>
    <w:p w:rsidR="00D2034C" w:rsidRDefault="004C0099">
      <w:pPr>
        <w:spacing w:after="12" w:line="259" w:lineRule="auto"/>
        <w:ind w:left="0" w:right="0" w:firstLine="0"/>
        <w:jc w:val="left"/>
      </w:pPr>
      <w:r>
        <w:t xml:space="preserve"> </w:t>
      </w:r>
    </w:p>
    <w:p w:rsidR="00D2034C" w:rsidRDefault="004C0099">
      <w:pPr>
        <w:numPr>
          <w:ilvl w:val="0"/>
          <w:numId w:val="2"/>
        </w:numPr>
        <w:spacing w:line="259" w:lineRule="auto"/>
        <w:ind w:right="0" w:hanging="254"/>
      </w:pPr>
      <w:r>
        <w:t xml:space="preserve">Stajların ilgili işletmenin farklı birimlerinde yapılacak </w:t>
      </w:r>
      <w:r w:rsidR="00AE5E52">
        <w:t xml:space="preserve">OLMASI </w:t>
      </w:r>
    </w:p>
    <w:p w:rsidR="00D2034C" w:rsidRDefault="004C0099">
      <w:pPr>
        <w:spacing w:after="14" w:line="259" w:lineRule="auto"/>
        <w:ind w:left="0" w:right="0" w:firstLine="0"/>
        <w:jc w:val="left"/>
      </w:pPr>
      <w:r>
        <w:t xml:space="preserve"> </w:t>
      </w:r>
    </w:p>
    <w:p w:rsidR="00D2034C" w:rsidRPr="00AE5E52" w:rsidRDefault="004C0099">
      <w:pPr>
        <w:numPr>
          <w:ilvl w:val="0"/>
          <w:numId w:val="2"/>
        </w:numPr>
        <w:spacing w:line="259" w:lineRule="auto"/>
        <w:ind w:right="0" w:hanging="254"/>
      </w:pPr>
      <w:r w:rsidRPr="00AE5E52">
        <w:t xml:space="preserve">Öğrencinin </w:t>
      </w:r>
      <w:r w:rsidR="00AE5E52" w:rsidRPr="00AE5E52">
        <w:rPr>
          <w:u w:color="000000"/>
        </w:rPr>
        <w:t xml:space="preserve">Staj </w:t>
      </w:r>
      <w:proofErr w:type="spellStart"/>
      <w:r w:rsidR="00AE5E52" w:rsidRPr="00AE5E52">
        <w:rPr>
          <w:u w:color="000000"/>
        </w:rPr>
        <w:t>I’i</w:t>
      </w:r>
      <w:proofErr w:type="spellEnd"/>
      <w:r w:rsidRPr="00AE5E52">
        <w:t xml:space="preserve"> başarılı bir şekilde tamamlamış olması </w:t>
      </w:r>
    </w:p>
    <w:p w:rsidR="00D2034C" w:rsidRDefault="004C0099">
      <w:pPr>
        <w:spacing w:after="79" w:line="259" w:lineRule="auto"/>
        <w:ind w:left="0" w:right="0" w:firstLine="0"/>
        <w:jc w:val="left"/>
      </w:pPr>
      <w:r>
        <w:t xml:space="preserve"> </w:t>
      </w:r>
    </w:p>
    <w:p w:rsidR="00D2034C" w:rsidRDefault="004C0099">
      <w:pPr>
        <w:numPr>
          <w:ilvl w:val="0"/>
          <w:numId w:val="2"/>
        </w:numPr>
        <w:ind w:right="0" w:hanging="254"/>
      </w:pPr>
      <w:r w:rsidRPr="00AE5E52">
        <w:t xml:space="preserve">Öğrencinin </w:t>
      </w:r>
      <w:r w:rsidR="00AE5E52" w:rsidRPr="00AE5E52">
        <w:t xml:space="preserve">Staj </w:t>
      </w:r>
      <w:proofErr w:type="spellStart"/>
      <w:r w:rsidR="00AE5E52" w:rsidRPr="00AE5E52">
        <w:t>II’yi</w:t>
      </w:r>
      <w:proofErr w:type="spellEnd"/>
      <w:r w:rsidRPr="00AE5E52">
        <w:t xml:space="preserve"> aynı işletmede yapmayı talep ettiği</w:t>
      </w:r>
      <w:r>
        <w:t xml:space="preserve"> ve yukarıdaki şartların da tümünün yerine getirildiğini ifade ettiği bir dilekçeyi işyerinden alacağı gerekli ekleriyle birlikte staj başlama tarihinden en az 30 gün önce staj komisyonuna sunması </w:t>
      </w:r>
    </w:p>
    <w:p w:rsidR="00D2034C" w:rsidRDefault="004C0099">
      <w:pPr>
        <w:spacing w:after="81" w:line="259" w:lineRule="auto"/>
        <w:ind w:left="0" w:right="0" w:firstLine="0"/>
        <w:jc w:val="left"/>
      </w:pPr>
      <w:r>
        <w:t xml:space="preserve"> </w:t>
      </w:r>
    </w:p>
    <w:p w:rsidR="00D2034C" w:rsidRDefault="004C0099">
      <w:pPr>
        <w:ind w:left="-5" w:right="0"/>
      </w:pPr>
      <w:proofErr w:type="gramStart"/>
      <w:r>
        <w:t>koşullarının</w:t>
      </w:r>
      <w:proofErr w:type="gramEnd"/>
      <w:r>
        <w:t xml:space="preserve"> </w:t>
      </w:r>
      <w:r>
        <w:rPr>
          <w:b/>
          <w:u w:val="single" w:color="000000"/>
        </w:rPr>
        <w:t>tümünün</w:t>
      </w:r>
      <w:r>
        <w:t xml:space="preserve"> gerçekleşmesi ve talebin staj komisyonunca uygun görülmesi durumunda öğrenciye aynı işletmede staj yapma izni verilir. </w:t>
      </w:r>
    </w:p>
    <w:p w:rsidR="00D2034C" w:rsidRDefault="004C0099">
      <w:pPr>
        <w:spacing w:after="79" w:line="259" w:lineRule="auto"/>
        <w:ind w:left="0" w:right="0" w:firstLine="0"/>
        <w:jc w:val="left"/>
      </w:pPr>
      <w:r>
        <w:t xml:space="preserve"> </w:t>
      </w:r>
    </w:p>
    <w:p w:rsidR="00D2034C" w:rsidRDefault="004C0099">
      <w:pPr>
        <w:ind w:left="-5" w:right="0"/>
      </w:pPr>
      <w:r>
        <w:rPr>
          <w:b/>
        </w:rPr>
        <w:t>Madde 9.</w:t>
      </w:r>
      <w:r>
        <w:t xml:space="preserve"> Staj değerlendirme belgesinin “</w:t>
      </w:r>
      <w:r>
        <w:rPr>
          <w:b/>
        </w:rPr>
        <w:t>Öğrenci tarafından doldurulacak olan kısım</w:t>
      </w:r>
      <w:r>
        <w:t>” bölümü bilgisayar ortamında öğrenci tarafından doldurulmalıdır. Staj sonunda ise staj amiri tarafından doldurulup</w:t>
      </w:r>
      <w:r w:rsidR="00507E2C">
        <w:t xml:space="preserve"> içerisinde</w:t>
      </w:r>
      <w:r>
        <w:t xml:space="preserve"> staj değerlendirme bel</w:t>
      </w:r>
      <w:r w:rsidR="00507E2C">
        <w:t xml:space="preserve">gesinin bulunduğu belirtilerek </w:t>
      </w:r>
      <w:r>
        <w:t xml:space="preserve">kapalı, imzalı zarf </w:t>
      </w:r>
      <w:r w:rsidR="00507E2C">
        <w:t>içerisinde</w:t>
      </w:r>
      <w:r>
        <w:t xml:space="preserve"> elden veya posta yoluyla staj komisyonuna ulaşması sağlanmalıdır. Elden ulaştırılması tercih edilir. </w:t>
      </w:r>
    </w:p>
    <w:p w:rsidR="00D2034C" w:rsidRDefault="004C0099">
      <w:pPr>
        <w:spacing w:after="79" w:line="259" w:lineRule="auto"/>
        <w:ind w:left="0" w:right="0" w:firstLine="0"/>
        <w:jc w:val="left"/>
      </w:pPr>
      <w:r>
        <w:t xml:space="preserve"> </w:t>
      </w:r>
    </w:p>
    <w:p w:rsidR="00D2034C" w:rsidRDefault="004C0099">
      <w:pPr>
        <w:spacing w:after="82" w:line="259" w:lineRule="auto"/>
        <w:ind w:left="-5" w:right="0"/>
        <w:jc w:val="left"/>
      </w:pPr>
      <w:r>
        <w:rPr>
          <w:b/>
        </w:rPr>
        <w:t xml:space="preserve">Adres:  </w:t>
      </w:r>
      <w:r w:rsidR="00507E2C">
        <w:rPr>
          <w:b/>
        </w:rPr>
        <w:t xml:space="preserve">Çevre Mühendisliği </w:t>
      </w:r>
      <w:r>
        <w:rPr>
          <w:b/>
        </w:rPr>
        <w:t xml:space="preserve">Staj Komisyonu Başkanlığı </w:t>
      </w:r>
    </w:p>
    <w:p w:rsidR="00D2034C" w:rsidRDefault="004C0099">
      <w:pPr>
        <w:tabs>
          <w:tab w:val="center" w:pos="2633"/>
        </w:tabs>
        <w:spacing w:after="82" w:line="259" w:lineRule="auto"/>
        <w:ind w:left="-15" w:right="0" w:firstLine="0"/>
        <w:jc w:val="left"/>
      </w:pPr>
      <w:r>
        <w:rPr>
          <w:b/>
        </w:rPr>
        <w:t xml:space="preserve"> </w:t>
      </w:r>
      <w:r>
        <w:rPr>
          <w:b/>
        </w:rPr>
        <w:tab/>
        <w:t xml:space="preserve">Sakarya Üniversitesi Mühendislik Fakültesi  </w:t>
      </w:r>
    </w:p>
    <w:p w:rsidR="00D2034C" w:rsidRDefault="00507E2C">
      <w:pPr>
        <w:spacing w:after="82" w:line="259" w:lineRule="auto"/>
        <w:ind w:left="718" w:right="0"/>
        <w:jc w:val="left"/>
      </w:pPr>
      <w:r>
        <w:rPr>
          <w:b/>
        </w:rPr>
        <w:t>Çevre</w:t>
      </w:r>
      <w:r w:rsidR="004C0099">
        <w:rPr>
          <w:b/>
        </w:rPr>
        <w:t xml:space="preserve"> Mühendisliği </w:t>
      </w:r>
      <w:proofErr w:type="gramStart"/>
      <w:r w:rsidR="004C0099">
        <w:rPr>
          <w:b/>
        </w:rPr>
        <w:t xml:space="preserve">Bölümü  </w:t>
      </w:r>
      <w:r>
        <w:rPr>
          <w:b/>
        </w:rPr>
        <w:t>M2</w:t>
      </w:r>
      <w:proofErr w:type="gramEnd"/>
      <w:r>
        <w:rPr>
          <w:b/>
        </w:rPr>
        <w:t xml:space="preserve"> binası</w:t>
      </w:r>
    </w:p>
    <w:p w:rsidR="00D2034C" w:rsidRDefault="004C0099">
      <w:pPr>
        <w:spacing w:after="82" w:line="259" w:lineRule="auto"/>
        <w:ind w:left="718" w:right="0"/>
        <w:jc w:val="left"/>
      </w:pPr>
      <w:r>
        <w:rPr>
          <w:b/>
        </w:rPr>
        <w:t xml:space="preserve">54187 </w:t>
      </w:r>
      <w:proofErr w:type="spellStart"/>
      <w:r>
        <w:rPr>
          <w:b/>
        </w:rPr>
        <w:t>Serdivan</w:t>
      </w:r>
      <w:proofErr w:type="spellEnd"/>
      <w:r>
        <w:rPr>
          <w:b/>
        </w:rPr>
        <w:t xml:space="preserve">/Sakarya </w:t>
      </w:r>
    </w:p>
    <w:p w:rsidR="00D2034C" w:rsidRDefault="004C0099">
      <w:pPr>
        <w:spacing w:after="81" w:line="259" w:lineRule="auto"/>
        <w:ind w:left="0" w:right="0" w:firstLine="0"/>
        <w:jc w:val="left"/>
      </w:pPr>
      <w:r>
        <w:rPr>
          <w:b/>
        </w:rPr>
        <w:t xml:space="preserve"> </w:t>
      </w:r>
    </w:p>
    <w:p w:rsidR="00D2034C" w:rsidRDefault="004C0099">
      <w:pPr>
        <w:ind w:left="-5" w:right="0"/>
      </w:pPr>
      <w:r>
        <w:rPr>
          <w:b/>
        </w:rPr>
        <w:t xml:space="preserve">Madde 10. </w:t>
      </w:r>
      <w:r>
        <w:t xml:space="preserve">Üniversite Yönetim Kurulunun 06.08.2009 tarihinde 404 </w:t>
      </w:r>
      <w:proofErr w:type="spellStart"/>
      <w:r>
        <w:t>nolu</w:t>
      </w:r>
      <w:proofErr w:type="spellEnd"/>
      <w:r>
        <w:t xml:space="preserve"> toplantıda aldığı bir karar doğrultusunda matbu staj defterleri kullanılmayacaktır, bunun yerine </w:t>
      </w:r>
      <w:r>
        <w:rPr>
          <w:b/>
          <w:u w:val="single" w:color="000000"/>
        </w:rPr>
        <w:t>http://www.ogrisl.sakarya.edu.tr/duyurular/4_yillik_staj_defteri.pdf</w:t>
      </w:r>
      <w:r>
        <w:t xml:space="preserve"> adresindeki staj defteri çıktısı kullanılacaktır. </w:t>
      </w:r>
    </w:p>
    <w:p w:rsidR="00D2034C" w:rsidRDefault="004C0099">
      <w:pPr>
        <w:ind w:left="-5" w:right="0"/>
      </w:pPr>
      <w:r>
        <w:rPr>
          <w:b/>
        </w:rPr>
        <w:t xml:space="preserve">Madde 11. </w:t>
      </w:r>
      <w:r>
        <w:t xml:space="preserve">Bu yönerge </w:t>
      </w:r>
      <w:r w:rsidR="00696689">
        <w:t>Çevre</w:t>
      </w:r>
      <w:r>
        <w:t xml:space="preserve"> Mühendisliği Bölümü staj esaslarını kapsamaktadır, Ancak bunun yanında öğrenciler “SAKARYA ÜNİVERSİTESİ MÜHENDİSLİK FAKÜLTESİ STAJ GENEL ESASLARI” adı altında belirtilen yükümlülükleri de yerine getirmek zorundadırlar.  </w:t>
      </w:r>
    </w:p>
    <w:p w:rsidR="00D2034C" w:rsidRDefault="004C0099">
      <w:pPr>
        <w:spacing w:after="123" w:line="259" w:lineRule="auto"/>
        <w:ind w:left="0" w:right="0" w:firstLine="0"/>
        <w:jc w:val="left"/>
      </w:pPr>
      <w:r>
        <w:t xml:space="preserve"> </w:t>
      </w:r>
    </w:p>
    <w:p w:rsidR="00D2034C" w:rsidRDefault="004C0099">
      <w:pPr>
        <w:pStyle w:val="Balk1"/>
        <w:ind w:left="551" w:right="0" w:hanging="566"/>
      </w:pPr>
      <w:r>
        <w:t xml:space="preserve">STAJ ÖNCESİ YAPILACAK İŞLEMLER  </w:t>
      </w:r>
    </w:p>
    <w:p w:rsidR="00D2034C" w:rsidRDefault="004C0099">
      <w:pPr>
        <w:spacing w:after="81" w:line="259" w:lineRule="auto"/>
        <w:ind w:left="0" w:right="0" w:firstLine="0"/>
        <w:jc w:val="left"/>
      </w:pPr>
      <w:r>
        <w:t xml:space="preserve"> </w:t>
      </w:r>
    </w:p>
    <w:p w:rsidR="00D2034C" w:rsidRDefault="004C0099">
      <w:pPr>
        <w:numPr>
          <w:ilvl w:val="0"/>
          <w:numId w:val="3"/>
        </w:numPr>
        <w:ind w:right="0"/>
      </w:pPr>
      <w:r>
        <w:rPr>
          <w:b/>
          <w:u w:val="single" w:color="000000"/>
        </w:rPr>
        <w:t>Staj yerinin bulunması:</w:t>
      </w:r>
      <w:r>
        <w:rPr>
          <w:b/>
        </w:rPr>
        <w:t xml:space="preserve"> </w:t>
      </w:r>
      <w:r>
        <w:t xml:space="preserve">Staj yerinin bulunması öğrencilerin sorumluluğundadır. Staj yerinin </w:t>
      </w:r>
      <w:r w:rsidR="00696689">
        <w:t>Çevre</w:t>
      </w:r>
      <w:r>
        <w:t xml:space="preserve"> Mühendisliği ilgi alanı içinde ve staj yapılacak </w:t>
      </w:r>
      <w:r w:rsidRPr="001875CD">
        <w:t xml:space="preserve">birimde </w:t>
      </w:r>
      <w:r w:rsidR="001875CD" w:rsidRPr="001875CD">
        <w:rPr>
          <w:b/>
        </w:rPr>
        <w:t>en az 1 (bir) çevre, inşaat, makine veya kimya m</w:t>
      </w:r>
      <w:r w:rsidRPr="001875CD">
        <w:rPr>
          <w:b/>
        </w:rPr>
        <w:t xml:space="preserve">ühendisinin </w:t>
      </w:r>
      <w:r w:rsidRPr="001875CD">
        <w:t>çalışmakta</w:t>
      </w:r>
      <w:r>
        <w:t xml:space="preserve"> olduğu ve staj yapılabilecek yerler bölümünde ifade edilen yerlerden olması gerekmektedir. </w:t>
      </w:r>
      <w:r>
        <w:rPr>
          <w:b/>
          <w:u w:val="single" w:color="000000"/>
        </w:rPr>
        <w:t>Staj yeri ile</w:t>
      </w:r>
      <w:r>
        <w:rPr>
          <w:b/>
        </w:rPr>
        <w:t xml:space="preserve"> </w:t>
      </w:r>
      <w:r>
        <w:rPr>
          <w:b/>
          <w:u w:val="single" w:color="000000"/>
        </w:rPr>
        <w:t>birlikte staj tarihleri de ( gün/ay/yıl) net biçimde belirlenmelidir.</w:t>
      </w:r>
      <w:r>
        <w:rPr>
          <w:b/>
        </w:rPr>
        <w:t xml:space="preserve"> </w:t>
      </w:r>
    </w:p>
    <w:p w:rsidR="00D2034C" w:rsidRDefault="004C0099">
      <w:pPr>
        <w:spacing w:after="79" w:line="259" w:lineRule="auto"/>
        <w:ind w:left="0" w:right="0" w:firstLine="0"/>
        <w:jc w:val="left"/>
      </w:pPr>
      <w:r>
        <w:rPr>
          <w:b/>
        </w:rPr>
        <w:lastRenderedPageBreak/>
        <w:t xml:space="preserve"> </w:t>
      </w:r>
    </w:p>
    <w:p w:rsidR="00D2034C" w:rsidRDefault="004C0099">
      <w:pPr>
        <w:numPr>
          <w:ilvl w:val="0"/>
          <w:numId w:val="3"/>
        </w:numPr>
        <w:ind w:right="0"/>
      </w:pPr>
      <w:proofErr w:type="gramStart"/>
      <w:r>
        <w:rPr>
          <w:b/>
          <w:u w:val="single" w:color="000000"/>
        </w:rPr>
        <w:t>Staj kabul formunun onaylatılması:</w:t>
      </w:r>
      <w:r>
        <w:t xml:space="preserve"> Staj kabul formu -aynı zamanda staj zorunluluk belgesi olarak kullanılmayacaksa- staj yerinin ve tarihlerinin belirlenmesinin ardından bölüm web sayfasından elde edilerek </w:t>
      </w:r>
      <w:r>
        <w:rPr>
          <w:b/>
          <w:u w:val="single" w:color="000000"/>
        </w:rPr>
        <w:t>bilgisayar ortamında</w:t>
      </w:r>
      <w:r>
        <w:t xml:space="preserve"> eksiksiz şekilde doldurulmalı önce firmaya, sonra staj komisyon üyelerinden birine ve son olarak dekanlık staj birimine onaylatılıp, dekanlık staj birimine 2 nüsha olarak teslim edilmelidir. </w:t>
      </w:r>
      <w:proofErr w:type="gramEnd"/>
      <w:r>
        <w:t xml:space="preserve">Şayet staj zorunluluk belgesi olarak kullanılacaksa öğrenci bilgilerinin olduğu kısım </w:t>
      </w:r>
      <w:r>
        <w:rPr>
          <w:b/>
          <w:u w:val="single" w:color="000000"/>
        </w:rPr>
        <w:t>bilgisayar ortamında</w:t>
      </w:r>
      <w:r>
        <w:t xml:space="preserve"> eksiksiz şekilde doldurulmalı önce dekanlık staj birimine sonra firmaya ve son olarak staj komisyon üyelerinden birine onaylatılarak dekanlık staj birimine 2 nüsha olarak teslim edilmelidir. Sadece staj tarih aralığı elle yazılabilir öğrenci bilgilerinin olduğu diğer kısımlar bilgisayarda yazılmalıdır. </w:t>
      </w:r>
    </w:p>
    <w:p w:rsidR="00D2034C" w:rsidRDefault="004C0099">
      <w:pPr>
        <w:spacing w:after="81" w:line="259" w:lineRule="auto"/>
        <w:ind w:left="0" w:right="0" w:firstLine="0"/>
        <w:jc w:val="left"/>
      </w:pPr>
      <w:r>
        <w:rPr>
          <w:b/>
        </w:rPr>
        <w:t xml:space="preserve"> </w:t>
      </w:r>
    </w:p>
    <w:p w:rsidR="00D2034C" w:rsidRDefault="004C0099">
      <w:pPr>
        <w:numPr>
          <w:ilvl w:val="0"/>
          <w:numId w:val="3"/>
        </w:numPr>
        <w:ind w:right="0"/>
      </w:pPr>
      <w:r>
        <w:rPr>
          <w:b/>
          <w:u w:val="single" w:color="000000"/>
        </w:rPr>
        <w:t>Staj defterinin onaylatılması:</w:t>
      </w:r>
      <w:r>
        <w:rPr>
          <w:b/>
        </w:rPr>
        <w:t xml:space="preserve"> </w:t>
      </w:r>
      <w:r>
        <w:t>Öğrenci İşleri Dairesi Başkanlığının web sayfasından çıktı alınıp temin edilen staj defterinin ilgili yerleri doldurup fotoğraf</w:t>
      </w:r>
      <w:r>
        <w:rPr>
          <w:b/>
        </w:rPr>
        <w:t xml:space="preserve"> </w:t>
      </w:r>
      <w:r>
        <w:t>yapıştırılarak Dekanlık Staj Birimi’ne onaylatılmalıdır. Arka sayfasında bulunan staj komisyonu üyesinin ad</w:t>
      </w:r>
      <w:r w:rsidR="00696689">
        <w:t>ı-</w:t>
      </w:r>
      <w:r>
        <w:t>soyad</w:t>
      </w:r>
      <w:r w:rsidR="00696689">
        <w:t>ı</w:t>
      </w:r>
      <w:r>
        <w:t xml:space="preserve">, imza kısmı hariç diğer kısımlar öğrenci tarafından düzgün biçimde doldurulmalıdır ve üst kısmındaki boşlukta staj yapılacak işyeri “İŞYERİ HAKKINDA BİLGİ” başlığında kısaca tanıtılmalıdır. Son olarak defter Bölüm Staj Komisyonu üyelerinden birisine imzalatılmalıdır. </w:t>
      </w:r>
    </w:p>
    <w:p w:rsidR="00D2034C" w:rsidRDefault="004C0099">
      <w:pPr>
        <w:spacing w:after="79" w:line="259" w:lineRule="auto"/>
        <w:ind w:left="-5" w:right="0"/>
      </w:pPr>
      <w:r>
        <w:rPr>
          <w:b/>
          <w:u w:val="single" w:color="000000"/>
        </w:rPr>
        <w:t>Bu işlemler staja başlamadan önce yapılmalıdır. Aksi durumda yapılan stajlar geçersiz sayılır.</w:t>
      </w:r>
      <w:r>
        <w:rPr>
          <w:b/>
        </w:rPr>
        <w:t xml:space="preserve"> </w:t>
      </w:r>
    </w:p>
    <w:p w:rsidR="00D2034C" w:rsidRDefault="004C0099">
      <w:pPr>
        <w:spacing w:after="81" w:line="259" w:lineRule="auto"/>
        <w:ind w:left="0" w:right="0" w:firstLine="0"/>
        <w:jc w:val="left"/>
      </w:pPr>
      <w:r>
        <w:rPr>
          <w:b/>
        </w:rPr>
        <w:t xml:space="preserve"> </w:t>
      </w:r>
    </w:p>
    <w:p w:rsidR="00D2034C" w:rsidRDefault="004C0099">
      <w:pPr>
        <w:numPr>
          <w:ilvl w:val="0"/>
          <w:numId w:val="3"/>
        </w:numPr>
        <w:ind w:right="0"/>
      </w:pPr>
      <w:r>
        <w:rPr>
          <w:b/>
          <w:u w:val="single" w:color="000000"/>
        </w:rPr>
        <w:t>Staj zorunluluk belgesinin onaylatılması:</w:t>
      </w:r>
      <w:r>
        <w:rPr>
          <w:b/>
        </w:rPr>
        <w:t xml:space="preserve"> </w:t>
      </w:r>
      <w:r>
        <w:t>Staj aralığı belli olmayan firmalara ve aynı anda birden çok firmaya başvuruda bulunulacaksa, Elektrik-Elektronik Mühendisliği Bölüm sitesinde yer alan “</w:t>
      </w:r>
      <w:r>
        <w:rPr>
          <w:b/>
        </w:rPr>
        <w:t>Staj zorunluluk belgesi</w:t>
      </w:r>
      <w:r>
        <w:t>” bilgisayar ortamında eksiksiz olarak doldurulup staj komisyon üyelerine imzalatılarak kullanılabilir.</w:t>
      </w:r>
      <w:r>
        <w:rPr>
          <w:b/>
        </w:rPr>
        <w:t xml:space="preserve"> </w:t>
      </w:r>
    </w:p>
    <w:p w:rsidR="00D2034C" w:rsidRDefault="004C0099">
      <w:pPr>
        <w:spacing w:after="126" w:line="259" w:lineRule="auto"/>
        <w:ind w:left="0" w:right="0" w:firstLine="0"/>
        <w:jc w:val="left"/>
      </w:pPr>
      <w:r>
        <w:t xml:space="preserve"> </w:t>
      </w:r>
    </w:p>
    <w:p w:rsidR="00D2034C" w:rsidRDefault="004C0099">
      <w:pPr>
        <w:pStyle w:val="Balk1"/>
        <w:ind w:left="551" w:right="0" w:hanging="566"/>
      </w:pPr>
      <w:r>
        <w:t xml:space="preserve">STAJ SONRASI YAPILACAK İŞLEMLER  </w:t>
      </w:r>
    </w:p>
    <w:p w:rsidR="00D2034C" w:rsidRDefault="004C0099">
      <w:pPr>
        <w:spacing w:after="79" w:line="259" w:lineRule="auto"/>
        <w:ind w:left="0" w:right="0" w:firstLine="0"/>
        <w:jc w:val="left"/>
      </w:pPr>
      <w:r>
        <w:t xml:space="preserve"> </w:t>
      </w:r>
    </w:p>
    <w:p w:rsidR="00D2034C" w:rsidRDefault="004C0099">
      <w:pPr>
        <w:numPr>
          <w:ilvl w:val="0"/>
          <w:numId w:val="4"/>
        </w:numPr>
        <w:ind w:right="0"/>
      </w:pPr>
      <w:r>
        <w:t xml:space="preserve">İşletme tarafından doldurulan, onaylanan ve kapalı zarfa konan staj değerlendirme belgesinin, postayla veya elden </w:t>
      </w:r>
      <w:r w:rsidR="00696689">
        <w:t>Çevre Mühendisliği</w:t>
      </w:r>
      <w:r>
        <w:t xml:space="preserve"> Bölümü Staj Komisyonu Başkanlığı’na ulaştırılması sağlanır. </w:t>
      </w:r>
    </w:p>
    <w:p w:rsidR="00D2034C" w:rsidRDefault="004C0099">
      <w:pPr>
        <w:spacing w:after="81" w:line="259" w:lineRule="auto"/>
        <w:ind w:left="0" w:right="0" w:firstLine="0"/>
        <w:jc w:val="left"/>
      </w:pPr>
      <w:r>
        <w:t xml:space="preserve"> </w:t>
      </w:r>
    </w:p>
    <w:p w:rsidR="00D2034C" w:rsidRDefault="004C0099">
      <w:pPr>
        <w:numPr>
          <w:ilvl w:val="0"/>
          <w:numId w:val="4"/>
        </w:numPr>
        <w:ind w:right="0"/>
      </w:pPr>
      <w:r>
        <w:t xml:space="preserve">Staj defterleri ve elden getirilen staj değerlendirme belgeleri güz dönemi başlangıcını takip eden haftalar içinde staj komisyonunun açıkladığı tarihlerde staj komisyonuna teslim edilir. Ve öğrenci staj defterini teslim ettiği tarihte staj ile ilgili olarak staj komisyonu tarafından mülakata alınır. Güz dönemi başlamadan staj defterleri teslim edilemez. Ancak mezuniyeti sadece staj işlemlerine kalan öğrenciler ile </w:t>
      </w:r>
      <w:proofErr w:type="spellStart"/>
      <w:r>
        <w:t>Erasmus</w:t>
      </w:r>
      <w:proofErr w:type="spellEnd"/>
      <w:r>
        <w:t xml:space="preserve"> veya diğer öğrenci değişim programlarıyla farklı üniversitede eğitime devam edecek olan öğrenciler stajlarını bitirir bitirmez defterlerini teslim edip sınava alınırlar. </w:t>
      </w:r>
    </w:p>
    <w:p w:rsidR="00D2034C" w:rsidRDefault="004C0099">
      <w:pPr>
        <w:spacing w:after="79" w:line="259" w:lineRule="auto"/>
        <w:ind w:left="0" w:right="0" w:firstLine="0"/>
        <w:jc w:val="left"/>
      </w:pPr>
      <w:r>
        <w:t xml:space="preserve"> </w:t>
      </w:r>
    </w:p>
    <w:p w:rsidR="00D2034C" w:rsidRDefault="004C0099">
      <w:pPr>
        <w:ind w:left="-5" w:right="0"/>
      </w:pPr>
      <w:r>
        <w:rPr>
          <w:b/>
        </w:rPr>
        <w:t>3.</w:t>
      </w:r>
      <w:r>
        <w:t>Bölüm web sayfasında yer alan “</w:t>
      </w:r>
      <w:r>
        <w:rPr>
          <w:b/>
        </w:rPr>
        <w:t>İş Yeri Değerlendirme Formu</w:t>
      </w:r>
      <w:r>
        <w:t xml:space="preserve">” mühendislik etik kurallarına göre doldurulur ve staj sınavı esnasında teslim edilir. Bu formlar daha sonraki dönemlerde staj yapacak öğrencilere iş yeri tavsiyesi için kullanılmaktadır. </w:t>
      </w:r>
    </w:p>
    <w:p w:rsidR="00D2034C" w:rsidRDefault="004C0099">
      <w:pPr>
        <w:spacing w:after="126" w:line="259" w:lineRule="auto"/>
        <w:ind w:left="0" w:right="0" w:firstLine="0"/>
        <w:jc w:val="left"/>
      </w:pPr>
      <w:r>
        <w:t xml:space="preserve"> </w:t>
      </w:r>
    </w:p>
    <w:p w:rsidR="00D2034C" w:rsidRDefault="004C0099">
      <w:pPr>
        <w:pStyle w:val="Balk1"/>
        <w:ind w:left="551" w:right="0" w:hanging="566"/>
      </w:pPr>
      <w:r>
        <w:t xml:space="preserve">STAJ DEFTERİNİN DOLDURULMASINDA DİKKAT EDİLECEK HUSUSLAR  </w:t>
      </w:r>
    </w:p>
    <w:p w:rsidR="00D2034C" w:rsidRDefault="004C0099">
      <w:pPr>
        <w:spacing w:after="81" w:line="259" w:lineRule="auto"/>
        <w:ind w:left="0" w:right="0" w:firstLine="0"/>
        <w:jc w:val="left"/>
      </w:pPr>
      <w:r>
        <w:t xml:space="preserve"> </w:t>
      </w:r>
    </w:p>
    <w:p w:rsidR="00D2034C" w:rsidRDefault="004C0099">
      <w:pPr>
        <w:numPr>
          <w:ilvl w:val="0"/>
          <w:numId w:val="5"/>
        </w:numPr>
        <w:ind w:right="0" w:hanging="230"/>
      </w:pPr>
      <w:r>
        <w:t xml:space="preserve">Staj defterinin ilk sayfasında ve iç sayfaların üst kısımlarında yer alan bilgi bölümleri (çalışma konusu, tarih, saat olarak süre) açık ve eksiksiz doldurulmalıdır. </w:t>
      </w:r>
    </w:p>
    <w:p w:rsidR="00D2034C" w:rsidRDefault="004C0099">
      <w:pPr>
        <w:numPr>
          <w:ilvl w:val="0"/>
          <w:numId w:val="5"/>
        </w:numPr>
        <w:spacing w:after="81" w:line="259" w:lineRule="auto"/>
        <w:ind w:right="0" w:hanging="230"/>
      </w:pPr>
      <w:r>
        <w:t xml:space="preserve">Defter, kurşun veya mürekkepli kalemle doldurulmalıdır. Bilgisayar ortamında doldurulmamalıdır. </w:t>
      </w:r>
    </w:p>
    <w:p w:rsidR="00D2034C" w:rsidRDefault="004C0099">
      <w:pPr>
        <w:numPr>
          <w:ilvl w:val="0"/>
          <w:numId w:val="5"/>
        </w:numPr>
        <w:ind w:right="0" w:hanging="230"/>
      </w:pPr>
      <w:r>
        <w:t>Staj defterinin yazılı olan sayfaları staj yerindeki amirinin adı ve soyadı yazılarak imzalatılmalıdır. Yazdığınız raporların en sonundaki bir sayfa boş kalmalıdır</w:t>
      </w:r>
      <w:r>
        <w:rPr>
          <w:b/>
        </w:rPr>
        <w:t xml:space="preserve">. </w:t>
      </w:r>
      <w:r>
        <w:rPr>
          <w:b/>
          <w:u w:val="single" w:color="000000"/>
        </w:rPr>
        <w:t>Bu boş sayfa ve defterin ilk sayfası</w:t>
      </w:r>
      <w:r>
        <w:t xml:space="preserve"> kurum tarafından kaşelenip yetkili tarafından imzalanıp onaylanmalıdır ve bu sayfadan sonrası kullanılmamalıdır. </w:t>
      </w:r>
      <w:r>
        <w:rPr>
          <w:b/>
        </w:rPr>
        <w:t>İş yerince onaylanmamış veya eksik doldurulmuş defterler işleme konmayacaktır.</w:t>
      </w:r>
      <w:r>
        <w:t xml:space="preserve"> </w:t>
      </w:r>
    </w:p>
    <w:p w:rsidR="00D2034C" w:rsidRDefault="004C0099">
      <w:pPr>
        <w:numPr>
          <w:ilvl w:val="0"/>
          <w:numId w:val="5"/>
        </w:numPr>
        <w:spacing w:after="81" w:line="259" w:lineRule="auto"/>
        <w:ind w:right="0" w:hanging="230"/>
      </w:pPr>
      <w:r>
        <w:t xml:space="preserve">Staj defterine yazılacak bilgiler ders notu veya kitap bilgisi şeklinde olmamalı, pratik bilgilerden ve yapılan işlerden oluşmalıdır. </w:t>
      </w:r>
    </w:p>
    <w:p w:rsidR="00D2034C" w:rsidRDefault="004C0099">
      <w:pPr>
        <w:numPr>
          <w:ilvl w:val="0"/>
          <w:numId w:val="5"/>
        </w:numPr>
        <w:spacing w:line="259" w:lineRule="auto"/>
        <w:ind w:right="0" w:hanging="230"/>
      </w:pPr>
      <w:r>
        <w:t xml:space="preserve">Staj defterleri teslim edilmeden önce </w:t>
      </w:r>
      <w:r>
        <w:rPr>
          <w:b/>
          <w:u w:val="single" w:color="000000"/>
        </w:rPr>
        <w:t>kapak cilt seklinde</w:t>
      </w:r>
      <w:r>
        <w:t xml:space="preserve"> </w:t>
      </w:r>
      <w:proofErr w:type="spellStart"/>
      <w:r>
        <w:t>ciltletilmelidir</w:t>
      </w:r>
      <w:proofErr w:type="spellEnd"/>
      <w:r>
        <w:t xml:space="preserve">. </w:t>
      </w:r>
      <w:r>
        <w:rPr>
          <w:b/>
        </w:rPr>
        <w:t xml:space="preserve">Spiral ciltli defterler kabul edilmeyecektir. </w:t>
      </w:r>
    </w:p>
    <w:p w:rsidR="00D2034C" w:rsidRDefault="004C0099">
      <w:pPr>
        <w:numPr>
          <w:ilvl w:val="0"/>
          <w:numId w:val="5"/>
        </w:numPr>
        <w:spacing w:after="81" w:line="259" w:lineRule="auto"/>
        <w:ind w:right="0" w:hanging="230"/>
      </w:pPr>
      <w:r>
        <w:t xml:space="preserve">Staj defterine eklenecek tüm belgeler (şekil, tablo vb.)  staj amirine onaylatılmalıdır. </w:t>
      </w:r>
    </w:p>
    <w:p w:rsidR="00D2034C" w:rsidRDefault="004C0099">
      <w:pPr>
        <w:numPr>
          <w:ilvl w:val="0"/>
          <w:numId w:val="5"/>
        </w:numPr>
        <w:spacing w:after="79" w:line="259" w:lineRule="auto"/>
        <w:ind w:right="0" w:hanging="230"/>
      </w:pPr>
      <w:r>
        <w:t xml:space="preserve">İşyeri hakkında, çalışma konuları ve şartları hakkında defterin “İŞYERİ HAKKINDA BİLGİ” kısmında bilgi verilmelidir. </w:t>
      </w:r>
    </w:p>
    <w:p w:rsidR="00D2034C" w:rsidRDefault="004C0099">
      <w:pPr>
        <w:numPr>
          <w:ilvl w:val="0"/>
          <w:numId w:val="5"/>
        </w:numPr>
        <w:spacing w:after="81" w:line="259" w:lineRule="auto"/>
        <w:ind w:right="0" w:hanging="230"/>
      </w:pPr>
      <w:r>
        <w:t xml:space="preserve">İş güvenliği, işçi sağlığı, mühendislik etiği ve çevre bilinci bakımından işletmenin bilinci ve iyileştirici yöndeki görüşler bildirilmelidir. </w:t>
      </w:r>
    </w:p>
    <w:p w:rsidR="00D2034C" w:rsidRDefault="004C0099">
      <w:pPr>
        <w:numPr>
          <w:ilvl w:val="0"/>
          <w:numId w:val="5"/>
        </w:numPr>
        <w:ind w:right="0" w:hanging="230"/>
      </w:pPr>
      <w:r>
        <w:t xml:space="preserve">20 iş günü için iş akışı, zaman kullanımı ve verimlilik yönünden işletmedeki mevcut uygulamalar ve bunların iyileştirilmesi yönündeki görüşler belirtilmelidir. </w:t>
      </w:r>
    </w:p>
    <w:p w:rsidR="00D2034C" w:rsidRDefault="004C0099">
      <w:pPr>
        <w:numPr>
          <w:ilvl w:val="0"/>
          <w:numId w:val="5"/>
        </w:numPr>
        <w:ind w:right="0" w:hanging="230"/>
      </w:pPr>
      <w:r>
        <w:t xml:space="preserve">Gerek projenin geliştirilmesi, gerekse projenin uygulanması sırasında uygulanan yöntemler ile eksikliklerinin giderilmesi için yapılan çalışmalar anlatılmalıdır. </w:t>
      </w:r>
    </w:p>
    <w:p w:rsidR="00D2034C" w:rsidRPr="00AE5E52" w:rsidRDefault="004C0099">
      <w:pPr>
        <w:numPr>
          <w:ilvl w:val="0"/>
          <w:numId w:val="5"/>
        </w:numPr>
        <w:spacing w:after="3"/>
        <w:ind w:right="0" w:hanging="230"/>
      </w:pPr>
      <w:r w:rsidRPr="00AE5E52">
        <w:rPr>
          <w:b/>
          <w:u w:val="single" w:color="000000"/>
        </w:rPr>
        <w:t xml:space="preserve">Staj defterleri teslim edilmeden önce sol üst köşeye öğrenci adını soyadını numarasını ve staj türünü ( </w:t>
      </w:r>
      <w:r w:rsidR="00AE5E52" w:rsidRPr="00AE5E52">
        <w:rPr>
          <w:b/>
          <w:u w:val="single" w:color="000000"/>
        </w:rPr>
        <w:t>I</w:t>
      </w:r>
      <w:r w:rsidRPr="00AE5E52">
        <w:rPr>
          <w:b/>
          <w:u w:val="single" w:color="000000"/>
        </w:rPr>
        <w:t xml:space="preserve"> veya </w:t>
      </w:r>
      <w:r w:rsidR="00AE5E52" w:rsidRPr="00AE5E52">
        <w:rPr>
          <w:b/>
          <w:u w:val="single" w:color="000000"/>
        </w:rPr>
        <w:t>II</w:t>
      </w:r>
      <w:r w:rsidRPr="00AE5E52">
        <w:rPr>
          <w:b/>
          <w:u w:val="single" w:color="000000"/>
        </w:rPr>
        <w:t>)</w:t>
      </w:r>
      <w:r w:rsidRPr="00AE5E52">
        <w:rPr>
          <w:b/>
        </w:rPr>
        <w:t xml:space="preserve"> </w:t>
      </w:r>
      <w:r w:rsidRPr="00AE5E52">
        <w:rPr>
          <w:b/>
          <w:u w:val="single" w:color="000000"/>
        </w:rPr>
        <w:t>yazmalıdır.</w:t>
      </w:r>
      <w:r w:rsidRPr="00AE5E52">
        <w:rPr>
          <w:b/>
        </w:rPr>
        <w:t xml:space="preserve"> </w:t>
      </w:r>
    </w:p>
    <w:p w:rsidR="00D2034C" w:rsidRDefault="004C0099">
      <w:pPr>
        <w:spacing w:after="81" w:line="259" w:lineRule="auto"/>
        <w:ind w:left="0" w:right="0" w:firstLine="0"/>
        <w:jc w:val="left"/>
      </w:pPr>
      <w:r>
        <w:lastRenderedPageBreak/>
        <w:t xml:space="preserve"> </w:t>
      </w:r>
    </w:p>
    <w:p w:rsidR="00D2034C" w:rsidRDefault="004C0099">
      <w:pPr>
        <w:spacing w:after="198"/>
        <w:ind w:left="-5" w:right="0"/>
      </w:pPr>
      <w:r>
        <w:rPr>
          <w:b/>
          <w:u w:val="single" w:color="000000"/>
        </w:rPr>
        <w:t xml:space="preserve">Not: </w:t>
      </w:r>
      <w:r w:rsidR="00696689">
        <w:rPr>
          <w:b/>
          <w:u w:val="single" w:color="000000"/>
        </w:rPr>
        <w:t>Çevre</w:t>
      </w:r>
      <w:r>
        <w:rPr>
          <w:b/>
          <w:u w:val="single" w:color="000000"/>
        </w:rPr>
        <w:t xml:space="preserve"> Mühendisliği programında öğrenim gören ve zorunlu yaz stajını yapacak tüm öğrenciler bu özel</w:t>
      </w:r>
      <w:r>
        <w:rPr>
          <w:b/>
        </w:rPr>
        <w:t xml:space="preserve"> </w:t>
      </w:r>
      <w:r>
        <w:rPr>
          <w:b/>
          <w:u w:val="single" w:color="000000"/>
        </w:rPr>
        <w:t>esaslara ve Mühendislik Fakültesi Staj Genel Esasları ile Dekanlık Staj Biriminin duyurularına eksiksiz uymak</w:t>
      </w:r>
      <w:r>
        <w:rPr>
          <w:b/>
        </w:rPr>
        <w:t xml:space="preserve"> </w:t>
      </w:r>
      <w:r>
        <w:rPr>
          <w:b/>
          <w:u w:val="single" w:color="000000"/>
        </w:rPr>
        <w:t>zorundadırlar.</w:t>
      </w:r>
      <w:r>
        <w:rPr>
          <w:b/>
        </w:rPr>
        <w:t xml:space="preserve"> </w:t>
      </w:r>
    </w:p>
    <w:p w:rsidR="00D2034C" w:rsidRDefault="004C0099">
      <w:pPr>
        <w:spacing w:after="300" w:line="259" w:lineRule="auto"/>
        <w:ind w:left="0" w:right="0" w:firstLine="0"/>
        <w:jc w:val="left"/>
      </w:pPr>
      <w:r>
        <w:rPr>
          <w:b/>
        </w:rPr>
        <w:t xml:space="preserve"> </w:t>
      </w:r>
    </w:p>
    <w:p w:rsidR="00D2034C" w:rsidRDefault="004C0099">
      <w:pPr>
        <w:pStyle w:val="Balk2"/>
        <w:ind w:left="-5"/>
      </w:pPr>
      <w:r>
        <w:t>STAJ KOMİSYONU BAŞKANLIĞI</w:t>
      </w:r>
      <w:r>
        <w:rPr>
          <w:u w:val="none"/>
        </w:rPr>
        <w:t xml:space="preserve"> </w:t>
      </w:r>
    </w:p>
    <w:sectPr w:rsidR="00D2034C">
      <w:footerReference w:type="even" r:id="rId7"/>
      <w:footerReference w:type="default" r:id="rId8"/>
      <w:footerReference w:type="first" r:id="rId9"/>
      <w:pgSz w:w="11906" w:h="16838"/>
      <w:pgMar w:top="321" w:right="415" w:bottom="1044" w:left="427" w:header="708" w:footer="34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35" w:rsidRDefault="00255735">
      <w:pPr>
        <w:spacing w:after="0" w:line="240" w:lineRule="auto"/>
      </w:pPr>
      <w:r>
        <w:separator/>
      </w:r>
    </w:p>
  </w:endnote>
  <w:endnote w:type="continuationSeparator" w:id="0">
    <w:p w:rsidR="00255735" w:rsidRDefault="00255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4C" w:rsidRDefault="004C0099">
    <w:pPr>
      <w:tabs>
        <w:tab w:val="right" w:pos="11400"/>
      </w:tabs>
      <w:spacing w:after="0" w:line="259" w:lineRule="auto"/>
      <w:ind w:left="0" w:right="-335" w:firstLine="0"/>
      <w:jc w:val="left"/>
    </w:pPr>
    <w:r>
      <w:rPr>
        <w:rFonts w:ascii="Calibri" w:eastAsia="Calibri" w:hAnsi="Calibri" w:cs="Calibri"/>
        <w:sz w:val="34"/>
        <w:vertAlign w:val="superscript"/>
      </w:rPr>
      <w:t xml:space="preserve"> </w:t>
    </w:r>
    <w:r>
      <w:rPr>
        <w:rFonts w:ascii="Calibri" w:eastAsia="Calibri" w:hAnsi="Calibri" w:cs="Calibri"/>
        <w:sz w:val="34"/>
        <w:vertAlign w:val="superscript"/>
      </w:rPr>
      <w:tab/>
    </w:r>
    <w:r>
      <w:rPr>
        <w:rFonts w:ascii="Cambria" w:eastAsia="Cambria" w:hAnsi="Cambria" w:cs="Cambria"/>
        <w:sz w:val="48"/>
      </w:rPr>
      <w:fldChar w:fldCharType="begin"/>
    </w:r>
    <w:r>
      <w:rPr>
        <w:rFonts w:ascii="Cambria" w:eastAsia="Cambria" w:hAnsi="Cambria" w:cs="Cambria"/>
        <w:sz w:val="48"/>
      </w:rPr>
      <w:instrText xml:space="preserve"> PAGE   \* MERGEFORMAT </w:instrText>
    </w:r>
    <w:r>
      <w:rPr>
        <w:rFonts w:ascii="Cambria" w:eastAsia="Cambria" w:hAnsi="Cambria" w:cs="Cambria"/>
        <w:sz w:val="48"/>
      </w:rPr>
      <w:fldChar w:fldCharType="separate"/>
    </w:r>
    <w:r>
      <w:rPr>
        <w:rFonts w:ascii="Cambria" w:eastAsia="Cambria" w:hAnsi="Cambria" w:cs="Cambria"/>
        <w:sz w:val="48"/>
      </w:rPr>
      <w:t>1</w:t>
    </w:r>
    <w:r>
      <w:rPr>
        <w:rFonts w:ascii="Cambria" w:eastAsia="Cambria" w:hAnsi="Cambria" w:cs="Cambria"/>
        <w:sz w:val="48"/>
      </w:rPr>
      <w:fldChar w:fldCharType="end"/>
    </w:r>
    <w:r>
      <w:rPr>
        <w:rFonts w:ascii="Cambria" w:eastAsia="Cambria" w:hAnsi="Cambria" w:cs="Cambria"/>
        <w:sz w:val="4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4C" w:rsidRDefault="004C0099">
    <w:pPr>
      <w:tabs>
        <w:tab w:val="right" w:pos="11400"/>
      </w:tabs>
      <w:spacing w:after="0" w:line="259" w:lineRule="auto"/>
      <w:ind w:left="0" w:right="-335" w:firstLine="0"/>
      <w:jc w:val="left"/>
    </w:pPr>
    <w:r>
      <w:rPr>
        <w:rFonts w:ascii="Calibri" w:eastAsia="Calibri" w:hAnsi="Calibri" w:cs="Calibri"/>
        <w:sz w:val="34"/>
        <w:vertAlign w:val="superscript"/>
      </w:rPr>
      <w:t xml:space="preserve"> </w:t>
    </w:r>
    <w:r>
      <w:rPr>
        <w:rFonts w:ascii="Calibri" w:eastAsia="Calibri" w:hAnsi="Calibri" w:cs="Calibri"/>
        <w:sz w:val="34"/>
        <w:vertAlign w:val="superscript"/>
      </w:rPr>
      <w:tab/>
    </w:r>
    <w:r>
      <w:rPr>
        <w:rFonts w:ascii="Cambria" w:eastAsia="Cambria" w:hAnsi="Cambria" w:cs="Cambria"/>
        <w:sz w:val="48"/>
      </w:rPr>
      <w:fldChar w:fldCharType="begin"/>
    </w:r>
    <w:r>
      <w:rPr>
        <w:rFonts w:ascii="Cambria" w:eastAsia="Cambria" w:hAnsi="Cambria" w:cs="Cambria"/>
        <w:sz w:val="48"/>
      </w:rPr>
      <w:instrText xml:space="preserve"> PAGE   \* MERGEFORMAT </w:instrText>
    </w:r>
    <w:r>
      <w:rPr>
        <w:rFonts w:ascii="Cambria" w:eastAsia="Cambria" w:hAnsi="Cambria" w:cs="Cambria"/>
        <w:sz w:val="48"/>
      </w:rPr>
      <w:fldChar w:fldCharType="separate"/>
    </w:r>
    <w:r w:rsidR="00A67D1E">
      <w:rPr>
        <w:rFonts w:ascii="Cambria" w:eastAsia="Cambria" w:hAnsi="Cambria" w:cs="Cambria"/>
        <w:noProof/>
        <w:sz w:val="48"/>
      </w:rPr>
      <w:t>4</w:t>
    </w:r>
    <w:r>
      <w:rPr>
        <w:rFonts w:ascii="Cambria" w:eastAsia="Cambria" w:hAnsi="Cambria" w:cs="Cambria"/>
        <w:sz w:val="48"/>
      </w:rPr>
      <w:fldChar w:fldCharType="end"/>
    </w:r>
    <w:r>
      <w:rPr>
        <w:rFonts w:ascii="Cambria" w:eastAsia="Cambria" w:hAnsi="Cambria" w:cs="Cambria"/>
        <w:sz w:val="4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34C" w:rsidRDefault="004C0099">
    <w:pPr>
      <w:tabs>
        <w:tab w:val="right" w:pos="11400"/>
      </w:tabs>
      <w:spacing w:after="0" w:line="259" w:lineRule="auto"/>
      <w:ind w:left="0" w:right="-335" w:firstLine="0"/>
      <w:jc w:val="left"/>
    </w:pPr>
    <w:r>
      <w:rPr>
        <w:rFonts w:ascii="Calibri" w:eastAsia="Calibri" w:hAnsi="Calibri" w:cs="Calibri"/>
        <w:sz w:val="34"/>
        <w:vertAlign w:val="superscript"/>
      </w:rPr>
      <w:t xml:space="preserve"> </w:t>
    </w:r>
    <w:r>
      <w:rPr>
        <w:rFonts w:ascii="Calibri" w:eastAsia="Calibri" w:hAnsi="Calibri" w:cs="Calibri"/>
        <w:sz w:val="34"/>
        <w:vertAlign w:val="superscript"/>
      </w:rPr>
      <w:tab/>
    </w:r>
    <w:r>
      <w:rPr>
        <w:rFonts w:ascii="Cambria" w:eastAsia="Cambria" w:hAnsi="Cambria" w:cs="Cambria"/>
        <w:sz w:val="48"/>
      </w:rPr>
      <w:fldChar w:fldCharType="begin"/>
    </w:r>
    <w:r>
      <w:rPr>
        <w:rFonts w:ascii="Cambria" w:eastAsia="Cambria" w:hAnsi="Cambria" w:cs="Cambria"/>
        <w:sz w:val="48"/>
      </w:rPr>
      <w:instrText xml:space="preserve"> PAGE   \* MERGEFORMAT </w:instrText>
    </w:r>
    <w:r>
      <w:rPr>
        <w:rFonts w:ascii="Cambria" w:eastAsia="Cambria" w:hAnsi="Cambria" w:cs="Cambria"/>
        <w:sz w:val="48"/>
      </w:rPr>
      <w:fldChar w:fldCharType="separate"/>
    </w:r>
    <w:r>
      <w:rPr>
        <w:rFonts w:ascii="Cambria" w:eastAsia="Cambria" w:hAnsi="Cambria" w:cs="Cambria"/>
        <w:sz w:val="48"/>
      </w:rPr>
      <w:t>1</w:t>
    </w:r>
    <w:r>
      <w:rPr>
        <w:rFonts w:ascii="Cambria" w:eastAsia="Cambria" w:hAnsi="Cambria" w:cs="Cambria"/>
        <w:sz w:val="48"/>
      </w:rPr>
      <w:fldChar w:fldCharType="end"/>
    </w:r>
    <w:r>
      <w:rPr>
        <w:rFonts w:ascii="Cambria" w:eastAsia="Cambria" w:hAnsi="Cambria" w:cs="Cambria"/>
        <w:sz w:val="4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35" w:rsidRDefault="00255735">
      <w:pPr>
        <w:spacing w:after="0" w:line="240" w:lineRule="auto"/>
      </w:pPr>
      <w:r>
        <w:separator/>
      </w:r>
    </w:p>
  </w:footnote>
  <w:footnote w:type="continuationSeparator" w:id="0">
    <w:p w:rsidR="00255735" w:rsidRDefault="002557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164B7"/>
    <w:multiLevelType w:val="hybridMultilevel"/>
    <w:tmpl w:val="3ACE3C84"/>
    <w:lvl w:ilvl="0" w:tplc="EA263BBE">
      <w:start w:val="1"/>
      <w:numFmt w:val="decimal"/>
      <w:lvlText w:val="%1."/>
      <w:lvlJc w:val="left"/>
      <w:pPr>
        <w:ind w:left="319"/>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61E02430">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CD7823E2">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16A34FE">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7AD0E216">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E690A12C">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879E193C">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79FAE9FC">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EE5CF154">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2AE844EC"/>
    <w:multiLevelType w:val="hybridMultilevel"/>
    <w:tmpl w:val="C024C596"/>
    <w:lvl w:ilvl="0" w:tplc="AB324AA2">
      <w:start w:val="1"/>
      <w:numFmt w:val="decimal"/>
      <w:pStyle w:val="Balk1"/>
      <w:lvlText w:val="%1."/>
      <w:lvlJc w:val="left"/>
      <w:pPr>
        <w:ind w:left="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B7165EBC">
      <w:start w:val="1"/>
      <w:numFmt w:val="lowerLetter"/>
      <w:lvlText w:val="%2"/>
      <w:lvlJc w:val="left"/>
      <w:pPr>
        <w:ind w:left="10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2" w:tplc="BF1C062A">
      <w:start w:val="1"/>
      <w:numFmt w:val="lowerRoman"/>
      <w:lvlText w:val="%3"/>
      <w:lvlJc w:val="left"/>
      <w:pPr>
        <w:ind w:left="18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3" w:tplc="BA503388">
      <w:start w:val="1"/>
      <w:numFmt w:val="decimal"/>
      <w:lvlText w:val="%4"/>
      <w:lvlJc w:val="left"/>
      <w:pPr>
        <w:ind w:left="25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4" w:tplc="6DE0B930">
      <w:start w:val="1"/>
      <w:numFmt w:val="lowerLetter"/>
      <w:lvlText w:val="%5"/>
      <w:lvlJc w:val="left"/>
      <w:pPr>
        <w:ind w:left="324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5" w:tplc="048CE5E0">
      <w:start w:val="1"/>
      <w:numFmt w:val="lowerRoman"/>
      <w:lvlText w:val="%6"/>
      <w:lvlJc w:val="left"/>
      <w:pPr>
        <w:ind w:left="396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6" w:tplc="868AE84C">
      <w:start w:val="1"/>
      <w:numFmt w:val="decimal"/>
      <w:lvlText w:val="%7"/>
      <w:lvlJc w:val="left"/>
      <w:pPr>
        <w:ind w:left="468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7" w:tplc="72F0E66A">
      <w:start w:val="1"/>
      <w:numFmt w:val="lowerLetter"/>
      <w:lvlText w:val="%8"/>
      <w:lvlJc w:val="left"/>
      <w:pPr>
        <w:ind w:left="540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8" w:tplc="01349340">
      <w:start w:val="1"/>
      <w:numFmt w:val="lowerRoman"/>
      <w:lvlText w:val="%9"/>
      <w:lvlJc w:val="left"/>
      <w:pPr>
        <w:ind w:left="612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C6170F5"/>
    <w:multiLevelType w:val="hybridMultilevel"/>
    <w:tmpl w:val="8D662938"/>
    <w:lvl w:ilvl="0" w:tplc="9E70B636">
      <w:start w:val="1"/>
      <w:numFmt w:val="decimal"/>
      <w:lvlText w:val="%1."/>
      <w:lvlJc w:val="left"/>
      <w:pPr>
        <w:ind w:left="10"/>
      </w:pPr>
      <w:rPr>
        <w:rFonts w:ascii="Verdana" w:eastAsia="Verdana" w:hAnsi="Verdana" w:cs="Verdana"/>
        <w:b/>
        <w:bCs/>
        <w:i w:val="0"/>
        <w:strike w:val="0"/>
        <w:dstrike w:val="0"/>
        <w:color w:val="000000"/>
        <w:sz w:val="16"/>
        <w:szCs w:val="16"/>
        <w:u w:val="single" w:color="000000"/>
        <w:bdr w:val="none" w:sz="0" w:space="0" w:color="auto"/>
        <w:shd w:val="clear" w:color="auto" w:fill="auto"/>
        <w:vertAlign w:val="baseline"/>
      </w:rPr>
    </w:lvl>
    <w:lvl w:ilvl="1" w:tplc="C29E9D8A">
      <w:start w:val="1"/>
      <w:numFmt w:val="lowerLetter"/>
      <w:lvlText w:val="%2"/>
      <w:lvlJc w:val="left"/>
      <w:pPr>
        <w:ind w:left="1080"/>
      </w:pPr>
      <w:rPr>
        <w:rFonts w:ascii="Verdana" w:eastAsia="Verdana" w:hAnsi="Verdana" w:cs="Verdana"/>
        <w:b/>
        <w:bCs/>
        <w:i w:val="0"/>
        <w:strike w:val="0"/>
        <w:dstrike w:val="0"/>
        <w:color w:val="000000"/>
        <w:sz w:val="16"/>
        <w:szCs w:val="16"/>
        <w:u w:val="single" w:color="000000"/>
        <w:bdr w:val="none" w:sz="0" w:space="0" w:color="auto"/>
        <w:shd w:val="clear" w:color="auto" w:fill="auto"/>
        <w:vertAlign w:val="baseline"/>
      </w:rPr>
    </w:lvl>
    <w:lvl w:ilvl="2" w:tplc="3DE28EE6">
      <w:start w:val="1"/>
      <w:numFmt w:val="lowerRoman"/>
      <w:lvlText w:val="%3"/>
      <w:lvlJc w:val="left"/>
      <w:pPr>
        <w:ind w:left="1800"/>
      </w:pPr>
      <w:rPr>
        <w:rFonts w:ascii="Verdana" w:eastAsia="Verdana" w:hAnsi="Verdana" w:cs="Verdana"/>
        <w:b/>
        <w:bCs/>
        <w:i w:val="0"/>
        <w:strike w:val="0"/>
        <w:dstrike w:val="0"/>
        <w:color w:val="000000"/>
        <w:sz w:val="16"/>
        <w:szCs w:val="16"/>
        <w:u w:val="single" w:color="000000"/>
        <w:bdr w:val="none" w:sz="0" w:space="0" w:color="auto"/>
        <w:shd w:val="clear" w:color="auto" w:fill="auto"/>
        <w:vertAlign w:val="baseline"/>
      </w:rPr>
    </w:lvl>
    <w:lvl w:ilvl="3" w:tplc="9FBEB020">
      <w:start w:val="1"/>
      <w:numFmt w:val="decimal"/>
      <w:lvlText w:val="%4"/>
      <w:lvlJc w:val="left"/>
      <w:pPr>
        <w:ind w:left="2520"/>
      </w:pPr>
      <w:rPr>
        <w:rFonts w:ascii="Verdana" w:eastAsia="Verdana" w:hAnsi="Verdana" w:cs="Verdana"/>
        <w:b/>
        <w:bCs/>
        <w:i w:val="0"/>
        <w:strike w:val="0"/>
        <w:dstrike w:val="0"/>
        <w:color w:val="000000"/>
        <w:sz w:val="16"/>
        <w:szCs w:val="16"/>
        <w:u w:val="single" w:color="000000"/>
        <w:bdr w:val="none" w:sz="0" w:space="0" w:color="auto"/>
        <w:shd w:val="clear" w:color="auto" w:fill="auto"/>
        <w:vertAlign w:val="baseline"/>
      </w:rPr>
    </w:lvl>
    <w:lvl w:ilvl="4" w:tplc="67942BEA">
      <w:start w:val="1"/>
      <w:numFmt w:val="lowerLetter"/>
      <w:lvlText w:val="%5"/>
      <w:lvlJc w:val="left"/>
      <w:pPr>
        <w:ind w:left="3240"/>
      </w:pPr>
      <w:rPr>
        <w:rFonts w:ascii="Verdana" w:eastAsia="Verdana" w:hAnsi="Verdana" w:cs="Verdana"/>
        <w:b/>
        <w:bCs/>
        <w:i w:val="0"/>
        <w:strike w:val="0"/>
        <w:dstrike w:val="0"/>
        <w:color w:val="000000"/>
        <w:sz w:val="16"/>
        <w:szCs w:val="16"/>
        <w:u w:val="single" w:color="000000"/>
        <w:bdr w:val="none" w:sz="0" w:space="0" w:color="auto"/>
        <w:shd w:val="clear" w:color="auto" w:fill="auto"/>
        <w:vertAlign w:val="baseline"/>
      </w:rPr>
    </w:lvl>
    <w:lvl w:ilvl="5" w:tplc="F9B2A9B2">
      <w:start w:val="1"/>
      <w:numFmt w:val="lowerRoman"/>
      <w:lvlText w:val="%6"/>
      <w:lvlJc w:val="left"/>
      <w:pPr>
        <w:ind w:left="3960"/>
      </w:pPr>
      <w:rPr>
        <w:rFonts w:ascii="Verdana" w:eastAsia="Verdana" w:hAnsi="Verdana" w:cs="Verdana"/>
        <w:b/>
        <w:bCs/>
        <w:i w:val="0"/>
        <w:strike w:val="0"/>
        <w:dstrike w:val="0"/>
        <w:color w:val="000000"/>
        <w:sz w:val="16"/>
        <w:szCs w:val="16"/>
        <w:u w:val="single" w:color="000000"/>
        <w:bdr w:val="none" w:sz="0" w:space="0" w:color="auto"/>
        <w:shd w:val="clear" w:color="auto" w:fill="auto"/>
        <w:vertAlign w:val="baseline"/>
      </w:rPr>
    </w:lvl>
    <w:lvl w:ilvl="6" w:tplc="870421B2">
      <w:start w:val="1"/>
      <w:numFmt w:val="decimal"/>
      <w:lvlText w:val="%7"/>
      <w:lvlJc w:val="left"/>
      <w:pPr>
        <w:ind w:left="4680"/>
      </w:pPr>
      <w:rPr>
        <w:rFonts w:ascii="Verdana" w:eastAsia="Verdana" w:hAnsi="Verdana" w:cs="Verdana"/>
        <w:b/>
        <w:bCs/>
        <w:i w:val="0"/>
        <w:strike w:val="0"/>
        <w:dstrike w:val="0"/>
        <w:color w:val="000000"/>
        <w:sz w:val="16"/>
        <w:szCs w:val="16"/>
        <w:u w:val="single" w:color="000000"/>
        <w:bdr w:val="none" w:sz="0" w:space="0" w:color="auto"/>
        <w:shd w:val="clear" w:color="auto" w:fill="auto"/>
        <w:vertAlign w:val="baseline"/>
      </w:rPr>
    </w:lvl>
    <w:lvl w:ilvl="7" w:tplc="347C08CE">
      <w:start w:val="1"/>
      <w:numFmt w:val="lowerLetter"/>
      <w:lvlText w:val="%8"/>
      <w:lvlJc w:val="left"/>
      <w:pPr>
        <w:ind w:left="5400"/>
      </w:pPr>
      <w:rPr>
        <w:rFonts w:ascii="Verdana" w:eastAsia="Verdana" w:hAnsi="Verdana" w:cs="Verdana"/>
        <w:b/>
        <w:bCs/>
        <w:i w:val="0"/>
        <w:strike w:val="0"/>
        <w:dstrike w:val="0"/>
        <w:color w:val="000000"/>
        <w:sz w:val="16"/>
        <w:szCs w:val="16"/>
        <w:u w:val="single" w:color="000000"/>
        <w:bdr w:val="none" w:sz="0" w:space="0" w:color="auto"/>
        <w:shd w:val="clear" w:color="auto" w:fill="auto"/>
        <w:vertAlign w:val="baseline"/>
      </w:rPr>
    </w:lvl>
    <w:lvl w:ilvl="8" w:tplc="1BD63EC6">
      <w:start w:val="1"/>
      <w:numFmt w:val="lowerRoman"/>
      <w:lvlText w:val="%9"/>
      <w:lvlJc w:val="left"/>
      <w:pPr>
        <w:ind w:left="6120"/>
      </w:pPr>
      <w:rPr>
        <w:rFonts w:ascii="Verdana" w:eastAsia="Verdana" w:hAnsi="Verdana" w:cs="Verdana"/>
        <w:b/>
        <w:bCs/>
        <w:i w:val="0"/>
        <w:strike w:val="0"/>
        <w:dstrike w:val="0"/>
        <w:color w:val="000000"/>
        <w:sz w:val="16"/>
        <w:szCs w:val="16"/>
        <w:u w:val="single" w:color="000000"/>
        <w:bdr w:val="none" w:sz="0" w:space="0" w:color="auto"/>
        <w:shd w:val="clear" w:color="auto" w:fill="auto"/>
        <w:vertAlign w:val="baseline"/>
      </w:rPr>
    </w:lvl>
  </w:abstractNum>
  <w:abstractNum w:abstractNumId="3" w15:restartNumberingAfterBreak="0">
    <w:nsid w:val="4D113EDC"/>
    <w:multiLevelType w:val="hybridMultilevel"/>
    <w:tmpl w:val="9F621D5C"/>
    <w:lvl w:ilvl="0" w:tplc="D4F0B438">
      <w:start w:val="1"/>
      <w:numFmt w:val="decimal"/>
      <w:lvlText w:val="%1."/>
      <w:lvlJc w:val="left"/>
      <w:pPr>
        <w:ind w:left="1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5B10E086">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F62446DE">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2EEC5C06">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ED0EF664">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075CC3BA">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395AC006">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57B8AA98">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F2E86CAE">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53150FB3"/>
    <w:multiLevelType w:val="hybridMultilevel"/>
    <w:tmpl w:val="0FACBFE8"/>
    <w:lvl w:ilvl="0" w:tplc="B22E37B0">
      <w:start w:val="1"/>
      <w:numFmt w:val="lowerRoman"/>
      <w:lvlText w:val="%1."/>
      <w:lvlJc w:val="left"/>
      <w:pPr>
        <w:ind w:left="254"/>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B3986814">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D5001FA">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2AA34FA">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E0C0E94A">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839EEC12">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F39EB3FE">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8B605F14">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DFD69CAA">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661F09E4"/>
    <w:multiLevelType w:val="hybridMultilevel"/>
    <w:tmpl w:val="32369B8E"/>
    <w:lvl w:ilvl="0" w:tplc="2B2EDDFE">
      <w:start w:val="1"/>
      <w:numFmt w:val="decimal"/>
      <w:lvlText w:val="%1."/>
      <w:lvlJc w:val="left"/>
      <w:pPr>
        <w:ind w:left="23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1" w:tplc="E67CC7EA">
      <w:start w:val="1"/>
      <w:numFmt w:val="lowerLetter"/>
      <w:lvlText w:val="%2"/>
      <w:lvlJc w:val="left"/>
      <w:pPr>
        <w:ind w:left="10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2" w:tplc="F3CEE27A">
      <w:start w:val="1"/>
      <w:numFmt w:val="lowerRoman"/>
      <w:lvlText w:val="%3"/>
      <w:lvlJc w:val="left"/>
      <w:pPr>
        <w:ind w:left="18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3" w:tplc="E6469796">
      <w:start w:val="1"/>
      <w:numFmt w:val="decimal"/>
      <w:lvlText w:val="%4"/>
      <w:lvlJc w:val="left"/>
      <w:pPr>
        <w:ind w:left="25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4" w:tplc="BC386764">
      <w:start w:val="1"/>
      <w:numFmt w:val="lowerLetter"/>
      <w:lvlText w:val="%5"/>
      <w:lvlJc w:val="left"/>
      <w:pPr>
        <w:ind w:left="324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5" w:tplc="CCC8A0AC">
      <w:start w:val="1"/>
      <w:numFmt w:val="lowerRoman"/>
      <w:lvlText w:val="%6"/>
      <w:lvlJc w:val="left"/>
      <w:pPr>
        <w:ind w:left="396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6" w:tplc="502E5584">
      <w:start w:val="1"/>
      <w:numFmt w:val="decimal"/>
      <w:lvlText w:val="%7"/>
      <w:lvlJc w:val="left"/>
      <w:pPr>
        <w:ind w:left="468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7" w:tplc="3982AC56">
      <w:start w:val="1"/>
      <w:numFmt w:val="lowerLetter"/>
      <w:lvlText w:val="%8"/>
      <w:lvlJc w:val="left"/>
      <w:pPr>
        <w:ind w:left="540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lvl w:ilvl="8" w:tplc="F27C14EE">
      <w:start w:val="1"/>
      <w:numFmt w:val="lowerRoman"/>
      <w:lvlText w:val="%9"/>
      <w:lvlJc w:val="left"/>
      <w:pPr>
        <w:ind w:left="6120"/>
      </w:pPr>
      <w:rPr>
        <w:rFonts w:ascii="Verdana" w:eastAsia="Verdana" w:hAnsi="Verdana" w:cs="Verdana"/>
        <w:b/>
        <w:bCs/>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77E60570"/>
    <w:multiLevelType w:val="hybridMultilevel"/>
    <w:tmpl w:val="9B86E38A"/>
    <w:lvl w:ilvl="0" w:tplc="B9684D6A">
      <w:start w:val="1"/>
      <w:numFmt w:val="bullet"/>
      <w:lvlText w:val="•"/>
      <w:lvlJc w:val="left"/>
      <w:pPr>
        <w:tabs>
          <w:tab w:val="num" w:pos="720"/>
        </w:tabs>
        <w:ind w:left="720" w:hanging="360"/>
      </w:pPr>
      <w:rPr>
        <w:rFonts w:ascii="Arial" w:hAnsi="Arial" w:hint="default"/>
      </w:rPr>
    </w:lvl>
    <w:lvl w:ilvl="1" w:tplc="3780B89C" w:tentative="1">
      <w:start w:val="1"/>
      <w:numFmt w:val="bullet"/>
      <w:lvlText w:val="•"/>
      <w:lvlJc w:val="left"/>
      <w:pPr>
        <w:tabs>
          <w:tab w:val="num" w:pos="1440"/>
        </w:tabs>
        <w:ind w:left="1440" w:hanging="360"/>
      </w:pPr>
      <w:rPr>
        <w:rFonts w:ascii="Arial" w:hAnsi="Arial" w:hint="default"/>
      </w:rPr>
    </w:lvl>
    <w:lvl w:ilvl="2" w:tplc="DACE8D5C" w:tentative="1">
      <w:start w:val="1"/>
      <w:numFmt w:val="bullet"/>
      <w:lvlText w:val="•"/>
      <w:lvlJc w:val="left"/>
      <w:pPr>
        <w:tabs>
          <w:tab w:val="num" w:pos="2160"/>
        </w:tabs>
        <w:ind w:left="2160" w:hanging="360"/>
      </w:pPr>
      <w:rPr>
        <w:rFonts w:ascii="Arial" w:hAnsi="Arial" w:hint="default"/>
      </w:rPr>
    </w:lvl>
    <w:lvl w:ilvl="3" w:tplc="65D07072" w:tentative="1">
      <w:start w:val="1"/>
      <w:numFmt w:val="bullet"/>
      <w:lvlText w:val="•"/>
      <w:lvlJc w:val="left"/>
      <w:pPr>
        <w:tabs>
          <w:tab w:val="num" w:pos="2880"/>
        </w:tabs>
        <w:ind w:left="2880" w:hanging="360"/>
      </w:pPr>
      <w:rPr>
        <w:rFonts w:ascii="Arial" w:hAnsi="Arial" w:hint="default"/>
      </w:rPr>
    </w:lvl>
    <w:lvl w:ilvl="4" w:tplc="54604E28" w:tentative="1">
      <w:start w:val="1"/>
      <w:numFmt w:val="bullet"/>
      <w:lvlText w:val="•"/>
      <w:lvlJc w:val="left"/>
      <w:pPr>
        <w:tabs>
          <w:tab w:val="num" w:pos="3600"/>
        </w:tabs>
        <w:ind w:left="3600" w:hanging="360"/>
      </w:pPr>
      <w:rPr>
        <w:rFonts w:ascii="Arial" w:hAnsi="Arial" w:hint="default"/>
      </w:rPr>
    </w:lvl>
    <w:lvl w:ilvl="5" w:tplc="DA161896" w:tentative="1">
      <w:start w:val="1"/>
      <w:numFmt w:val="bullet"/>
      <w:lvlText w:val="•"/>
      <w:lvlJc w:val="left"/>
      <w:pPr>
        <w:tabs>
          <w:tab w:val="num" w:pos="4320"/>
        </w:tabs>
        <w:ind w:left="4320" w:hanging="360"/>
      </w:pPr>
      <w:rPr>
        <w:rFonts w:ascii="Arial" w:hAnsi="Arial" w:hint="default"/>
      </w:rPr>
    </w:lvl>
    <w:lvl w:ilvl="6" w:tplc="A094E3CE" w:tentative="1">
      <w:start w:val="1"/>
      <w:numFmt w:val="bullet"/>
      <w:lvlText w:val="•"/>
      <w:lvlJc w:val="left"/>
      <w:pPr>
        <w:tabs>
          <w:tab w:val="num" w:pos="5040"/>
        </w:tabs>
        <w:ind w:left="5040" w:hanging="360"/>
      </w:pPr>
      <w:rPr>
        <w:rFonts w:ascii="Arial" w:hAnsi="Arial" w:hint="default"/>
      </w:rPr>
    </w:lvl>
    <w:lvl w:ilvl="7" w:tplc="FCDE9E40" w:tentative="1">
      <w:start w:val="1"/>
      <w:numFmt w:val="bullet"/>
      <w:lvlText w:val="•"/>
      <w:lvlJc w:val="left"/>
      <w:pPr>
        <w:tabs>
          <w:tab w:val="num" w:pos="5760"/>
        </w:tabs>
        <w:ind w:left="5760" w:hanging="360"/>
      </w:pPr>
      <w:rPr>
        <w:rFonts w:ascii="Arial" w:hAnsi="Arial" w:hint="default"/>
      </w:rPr>
    </w:lvl>
    <w:lvl w:ilvl="8" w:tplc="8EDAB4F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4C"/>
    <w:rsid w:val="001875CD"/>
    <w:rsid w:val="00255735"/>
    <w:rsid w:val="00487471"/>
    <w:rsid w:val="004C0099"/>
    <w:rsid w:val="004F4777"/>
    <w:rsid w:val="00507E2C"/>
    <w:rsid w:val="0051182F"/>
    <w:rsid w:val="005C05A4"/>
    <w:rsid w:val="00696689"/>
    <w:rsid w:val="008033DF"/>
    <w:rsid w:val="008C4081"/>
    <w:rsid w:val="009B0ADF"/>
    <w:rsid w:val="009E7CBC"/>
    <w:rsid w:val="00A67D1E"/>
    <w:rsid w:val="00AE5E52"/>
    <w:rsid w:val="00C640F1"/>
    <w:rsid w:val="00CD0423"/>
    <w:rsid w:val="00D2034C"/>
    <w:rsid w:val="00F63B85"/>
    <w:rsid w:val="00F861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92E7"/>
  <w15:docId w15:val="{E3601519-D850-4E58-9F04-627F3631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1" w:lineRule="auto"/>
      <w:ind w:left="10" w:right="3" w:hanging="10"/>
      <w:jc w:val="both"/>
    </w:pPr>
    <w:rPr>
      <w:rFonts w:ascii="Verdana" w:eastAsia="Verdana" w:hAnsi="Verdana" w:cs="Verdana"/>
      <w:color w:val="000000"/>
      <w:sz w:val="16"/>
    </w:rPr>
  </w:style>
  <w:style w:type="paragraph" w:styleId="Balk1">
    <w:name w:val="heading 1"/>
    <w:next w:val="Normal"/>
    <w:link w:val="Balk1Char"/>
    <w:uiPriority w:val="9"/>
    <w:unhideWhenUsed/>
    <w:qFormat/>
    <w:pPr>
      <w:keepNext/>
      <w:keepLines/>
      <w:numPr>
        <w:numId w:val="6"/>
      </w:numPr>
      <w:spacing w:after="78"/>
      <w:ind w:left="10" w:right="11" w:hanging="10"/>
      <w:outlineLvl w:val="0"/>
    </w:pPr>
    <w:rPr>
      <w:rFonts w:ascii="Verdana" w:eastAsia="Verdana" w:hAnsi="Verdana" w:cs="Verdana"/>
      <w:b/>
      <w:color w:val="000000"/>
      <w:sz w:val="18"/>
    </w:rPr>
  </w:style>
  <w:style w:type="paragraph" w:styleId="Balk2">
    <w:name w:val="heading 2"/>
    <w:next w:val="Normal"/>
    <w:link w:val="Balk2Char"/>
    <w:uiPriority w:val="9"/>
    <w:unhideWhenUsed/>
    <w:qFormat/>
    <w:pPr>
      <w:keepNext/>
      <w:keepLines/>
      <w:spacing w:after="290" w:line="265" w:lineRule="auto"/>
      <w:ind w:left="10" w:hanging="10"/>
      <w:outlineLvl w:val="1"/>
    </w:pPr>
    <w:rPr>
      <w:rFonts w:ascii="Verdana" w:eastAsia="Verdana" w:hAnsi="Verdana" w:cs="Verdana"/>
      <w:b/>
      <w:color w:val="000000"/>
      <w:sz w:val="1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Verdana" w:eastAsia="Verdana" w:hAnsi="Verdana" w:cs="Verdana"/>
      <w:b/>
      <w:color w:val="000000"/>
      <w:sz w:val="18"/>
    </w:rPr>
  </w:style>
  <w:style w:type="character" w:customStyle="1" w:styleId="Balk2Char">
    <w:name w:val="Başlık 2 Char"/>
    <w:link w:val="Balk2"/>
    <w:rPr>
      <w:rFonts w:ascii="Verdana" w:eastAsia="Verdana" w:hAnsi="Verdana" w:cs="Verdana"/>
      <w:b/>
      <w:color w:val="000000"/>
      <w:sz w:val="1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807943">
      <w:bodyDiv w:val="1"/>
      <w:marLeft w:val="0"/>
      <w:marRight w:val="0"/>
      <w:marTop w:val="0"/>
      <w:marBottom w:val="0"/>
      <w:divBdr>
        <w:top w:val="none" w:sz="0" w:space="0" w:color="auto"/>
        <w:left w:val="none" w:sz="0" w:space="0" w:color="auto"/>
        <w:bottom w:val="none" w:sz="0" w:space="0" w:color="auto"/>
        <w:right w:val="none" w:sz="0" w:space="0" w:color="auto"/>
      </w:divBdr>
      <w:divsChild>
        <w:div w:id="1596013812">
          <w:marLeft w:val="547"/>
          <w:marRight w:val="0"/>
          <w:marTop w:val="0"/>
          <w:marBottom w:val="0"/>
          <w:divBdr>
            <w:top w:val="none" w:sz="0" w:space="0" w:color="auto"/>
            <w:left w:val="none" w:sz="0" w:space="0" w:color="auto"/>
            <w:bottom w:val="none" w:sz="0" w:space="0" w:color="auto"/>
            <w:right w:val="none" w:sz="0" w:space="0" w:color="auto"/>
          </w:divBdr>
        </w:div>
        <w:div w:id="1739129320">
          <w:marLeft w:val="547"/>
          <w:marRight w:val="0"/>
          <w:marTop w:val="0"/>
          <w:marBottom w:val="0"/>
          <w:divBdr>
            <w:top w:val="none" w:sz="0" w:space="0" w:color="auto"/>
            <w:left w:val="none" w:sz="0" w:space="0" w:color="auto"/>
            <w:bottom w:val="none" w:sz="0" w:space="0" w:color="auto"/>
            <w:right w:val="none" w:sz="0" w:space="0" w:color="auto"/>
          </w:divBdr>
        </w:div>
        <w:div w:id="633602413">
          <w:marLeft w:val="547"/>
          <w:marRight w:val="0"/>
          <w:marTop w:val="0"/>
          <w:marBottom w:val="0"/>
          <w:divBdr>
            <w:top w:val="none" w:sz="0" w:space="0" w:color="auto"/>
            <w:left w:val="none" w:sz="0" w:space="0" w:color="auto"/>
            <w:bottom w:val="none" w:sz="0" w:space="0" w:color="auto"/>
            <w:right w:val="none" w:sz="0" w:space="0" w:color="auto"/>
          </w:divBdr>
        </w:div>
        <w:div w:id="1728406858">
          <w:marLeft w:val="547"/>
          <w:marRight w:val="0"/>
          <w:marTop w:val="0"/>
          <w:marBottom w:val="0"/>
          <w:divBdr>
            <w:top w:val="none" w:sz="0" w:space="0" w:color="auto"/>
            <w:left w:val="none" w:sz="0" w:space="0" w:color="auto"/>
            <w:bottom w:val="none" w:sz="0" w:space="0" w:color="auto"/>
            <w:right w:val="none" w:sz="0" w:space="0" w:color="auto"/>
          </w:divBdr>
        </w:div>
        <w:div w:id="414015553">
          <w:marLeft w:val="547"/>
          <w:marRight w:val="0"/>
          <w:marTop w:val="0"/>
          <w:marBottom w:val="0"/>
          <w:divBdr>
            <w:top w:val="none" w:sz="0" w:space="0" w:color="auto"/>
            <w:left w:val="none" w:sz="0" w:space="0" w:color="auto"/>
            <w:bottom w:val="none" w:sz="0" w:space="0" w:color="auto"/>
            <w:right w:val="none" w:sz="0" w:space="0" w:color="auto"/>
          </w:divBdr>
        </w:div>
        <w:div w:id="1884907664">
          <w:marLeft w:val="547"/>
          <w:marRight w:val="0"/>
          <w:marTop w:val="0"/>
          <w:marBottom w:val="0"/>
          <w:divBdr>
            <w:top w:val="none" w:sz="0" w:space="0" w:color="auto"/>
            <w:left w:val="none" w:sz="0" w:space="0" w:color="auto"/>
            <w:bottom w:val="none" w:sz="0" w:space="0" w:color="auto"/>
            <w:right w:val="none" w:sz="0" w:space="0" w:color="auto"/>
          </w:divBdr>
        </w:div>
        <w:div w:id="501702514">
          <w:marLeft w:val="547"/>
          <w:marRight w:val="0"/>
          <w:marTop w:val="0"/>
          <w:marBottom w:val="0"/>
          <w:divBdr>
            <w:top w:val="none" w:sz="0" w:space="0" w:color="auto"/>
            <w:left w:val="none" w:sz="0" w:space="0" w:color="auto"/>
            <w:bottom w:val="none" w:sz="0" w:space="0" w:color="auto"/>
            <w:right w:val="none" w:sz="0" w:space="0" w:color="auto"/>
          </w:divBdr>
        </w:div>
        <w:div w:id="8350739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1772</Words>
  <Characters>10103</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işTiş</dc:creator>
  <cp:keywords/>
  <cp:lastModifiedBy>Bilg</cp:lastModifiedBy>
  <cp:revision>2</cp:revision>
  <dcterms:created xsi:type="dcterms:W3CDTF">2020-06-02T08:15:00Z</dcterms:created>
  <dcterms:modified xsi:type="dcterms:W3CDTF">2020-06-02T08:15:00Z</dcterms:modified>
</cp:coreProperties>
</file>